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3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62C" w:rsidRPr="009C662C" w:rsidRDefault="002124A0" w:rsidP="009C6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Департамент дорожного хозяйства и транспорта Ивановской области уведомляет о проведении публичных консультаций </w:t>
      </w:r>
      <w:r w:rsidR="009C662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в рамках оценки регулирующего воздействия проекта закона Ивановской области </w:t>
      </w:r>
      <w:r w:rsidR="009C662C" w:rsidRPr="009C662C">
        <w:rPr>
          <w:sz w:val="28"/>
          <w:szCs w:val="28"/>
        </w:rPr>
        <w:t xml:space="preserve">«О внесении изменений в Закон Ивановской области </w:t>
      </w:r>
      <w:r w:rsidR="009C662C">
        <w:rPr>
          <w:sz w:val="28"/>
          <w:szCs w:val="28"/>
        </w:rPr>
        <w:t xml:space="preserve">                          </w:t>
      </w:r>
      <w:r w:rsidR="009C662C" w:rsidRPr="009C662C">
        <w:rPr>
          <w:sz w:val="28"/>
          <w:szCs w:val="28"/>
        </w:rPr>
        <w:t>«Об организации транспортного обслуживания населения на территории Ивановской области»</w:t>
      </w:r>
      <w:r w:rsidR="009C662C">
        <w:rPr>
          <w:sz w:val="28"/>
          <w:szCs w:val="28"/>
        </w:rPr>
        <w:t>.</w:t>
      </w:r>
    </w:p>
    <w:p w:rsidR="009C662C" w:rsidRPr="00FF5E22" w:rsidRDefault="009C662C" w:rsidP="009C662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нормативного правового акта: Департамент дорожного хозяйства и транспорта Ивановской области.</w:t>
      </w:r>
    </w:p>
    <w:p w:rsidR="002124A0" w:rsidRDefault="002124A0" w:rsidP="00B66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66A3D">
        <w:rPr>
          <w:rFonts w:ascii="Times New Roman" w:hAnsi="Times New Roman" w:cs="Times New Roman"/>
          <w:sz w:val="28"/>
          <w:szCs w:val="28"/>
        </w:rPr>
        <w:t xml:space="preserve"> </w:t>
      </w:r>
      <w:r w:rsidR="009C662C">
        <w:rPr>
          <w:rFonts w:ascii="Times New Roman" w:hAnsi="Times New Roman" w:cs="Times New Roman"/>
          <w:b/>
          <w:sz w:val="28"/>
          <w:szCs w:val="28"/>
        </w:rPr>
        <w:t>2</w:t>
      </w:r>
      <w:r w:rsidR="00860727">
        <w:rPr>
          <w:rFonts w:ascii="Times New Roman" w:hAnsi="Times New Roman" w:cs="Times New Roman"/>
          <w:b/>
          <w:sz w:val="28"/>
          <w:szCs w:val="28"/>
        </w:rPr>
        <w:t>7</w:t>
      </w:r>
      <w:r w:rsidR="009C662C">
        <w:rPr>
          <w:rFonts w:ascii="Times New Roman" w:hAnsi="Times New Roman" w:cs="Times New Roman"/>
          <w:b/>
          <w:sz w:val="28"/>
          <w:szCs w:val="28"/>
        </w:rPr>
        <w:t>.03</w:t>
      </w:r>
      <w:r w:rsidR="00B66A3D">
        <w:rPr>
          <w:rFonts w:ascii="Times New Roman" w:hAnsi="Times New Roman" w:cs="Times New Roman"/>
          <w:b/>
          <w:sz w:val="28"/>
          <w:szCs w:val="28"/>
        </w:rPr>
        <w:t>.201</w:t>
      </w:r>
      <w:r w:rsidR="009C662C">
        <w:rPr>
          <w:rFonts w:ascii="Times New Roman" w:hAnsi="Times New Roman" w:cs="Times New Roman"/>
          <w:b/>
          <w:sz w:val="28"/>
          <w:szCs w:val="28"/>
        </w:rPr>
        <w:t>9</w:t>
      </w:r>
      <w:r w:rsidR="00B66A3D">
        <w:rPr>
          <w:rFonts w:ascii="Times New Roman" w:hAnsi="Times New Roman" w:cs="Times New Roman"/>
          <w:b/>
          <w:sz w:val="28"/>
          <w:szCs w:val="28"/>
        </w:rPr>
        <w:t>-</w:t>
      </w:r>
      <w:r w:rsidR="00860727">
        <w:rPr>
          <w:rFonts w:ascii="Times New Roman" w:hAnsi="Times New Roman" w:cs="Times New Roman"/>
          <w:b/>
          <w:sz w:val="28"/>
          <w:szCs w:val="28"/>
        </w:rPr>
        <w:t>10</w:t>
      </w:r>
      <w:r w:rsidR="00B73CA5">
        <w:rPr>
          <w:rFonts w:ascii="Times New Roman" w:hAnsi="Times New Roman" w:cs="Times New Roman"/>
          <w:b/>
          <w:sz w:val="28"/>
          <w:szCs w:val="28"/>
        </w:rPr>
        <w:t>.04</w:t>
      </w:r>
      <w:r w:rsidR="00B66A3D" w:rsidRPr="009A2B87">
        <w:rPr>
          <w:rFonts w:ascii="Times New Roman" w:hAnsi="Times New Roman" w:cs="Times New Roman"/>
          <w:b/>
          <w:sz w:val="28"/>
          <w:szCs w:val="28"/>
        </w:rPr>
        <w:t>.201</w:t>
      </w:r>
      <w:r w:rsidR="00B73CA5">
        <w:rPr>
          <w:rFonts w:ascii="Times New Roman" w:hAnsi="Times New Roman" w:cs="Times New Roman"/>
          <w:b/>
          <w:sz w:val="28"/>
          <w:szCs w:val="28"/>
        </w:rPr>
        <w:t>9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Мнения, замечания и предложения направляются по прилагаемой форме опросного листа в форме электронного документа по электронной почте на адрес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ivavtodor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1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 форме документа на бумажном носителе по почте (153013, г. Иваново,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139) в виде прикрепленного файла, составленного (заполненного) по прилагаемой форме.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 Мелехонова Ирина Валентиновна, правовое управление Департамента дорожного хозяйства и транспорта Ивановской области, рабочий телефон: (4932)53-14-06, с  09-00 до 18-00 по рабочим дням (пятница до 16-45).</w:t>
      </w:r>
    </w:p>
    <w:p w:rsidR="002124A0" w:rsidRDefault="002124A0" w:rsidP="002124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7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4A0" w:rsidRDefault="002124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7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Комментарий</w:t>
            </w:r>
          </w:p>
        </w:tc>
      </w:tr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01C8" w:rsidRDefault="002C5EB0" w:rsidP="002701C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Проектом закона предлагается</w:t>
            </w:r>
            <w:r w:rsidR="007C54E4" w:rsidRPr="00F23DF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C54E4">
              <w:rPr>
                <w:rFonts w:eastAsia="Calibri"/>
                <w:sz w:val="28"/>
                <w:szCs w:val="28"/>
                <w:lang w:eastAsia="en-US"/>
              </w:rPr>
              <w:t xml:space="preserve">установить перечень дополнительных оснований для </w:t>
            </w:r>
            <w:r w:rsidR="007C54E4">
              <w:rPr>
                <w:color w:val="000000" w:themeColor="text1"/>
                <w:sz w:val="28"/>
                <w:szCs w:val="28"/>
              </w:rPr>
              <w:t>обращения</w:t>
            </w:r>
            <w:r w:rsidR="007C54E4" w:rsidRPr="00066B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54E4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7C54E4">
              <w:rPr>
                <w:color w:val="000000" w:themeColor="text1"/>
                <w:sz w:val="28"/>
                <w:szCs w:val="28"/>
              </w:rPr>
              <w:t>полномоченного</w:t>
            </w:r>
            <w:r w:rsidR="007C54E4" w:rsidRPr="00066B99">
              <w:rPr>
                <w:color w:val="000000" w:themeColor="text1"/>
                <w:sz w:val="28"/>
                <w:szCs w:val="28"/>
              </w:rPr>
              <w:t xml:space="preserve"> орган</w:t>
            </w:r>
            <w:r w:rsidR="007C54E4">
              <w:rPr>
                <w:color w:val="000000" w:themeColor="text1"/>
                <w:sz w:val="28"/>
                <w:szCs w:val="28"/>
              </w:rPr>
              <w:t>а</w:t>
            </w:r>
            <w:r w:rsidR="007C54E4" w:rsidRPr="00066B99">
              <w:rPr>
                <w:color w:val="000000" w:themeColor="text1"/>
                <w:sz w:val="28"/>
                <w:szCs w:val="28"/>
              </w:rPr>
              <w:t xml:space="preserve"> исполнительной власти Ив</w:t>
            </w:r>
            <w:r w:rsidR="007C54E4">
              <w:rPr>
                <w:color w:val="000000" w:themeColor="text1"/>
                <w:sz w:val="28"/>
                <w:szCs w:val="28"/>
              </w:rPr>
              <w:t>ановской области, уполномоченного</w:t>
            </w:r>
            <w:r w:rsidR="007C54E4" w:rsidRPr="00066B99">
              <w:rPr>
                <w:color w:val="000000" w:themeColor="text1"/>
                <w:sz w:val="28"/>
                <w:szCs w:val="28"/>
              </w:rPr>
              <w:t xml:space="preserve"> орган</w:t>
            </w:r>
            <w:r w:rsidR="007C54E4">
              <w:rPr>
                <w:color w:val="000000" w:themeColor="text1"/>
                <w:sz w:val="28"/>
                <w:szCs w:val="28"/>
              </w:rPr>
              <w:t>а</w:t>
            </w:r>
            <w:r w:rsidR="007C54E4" w:rsidRPr="00066B99">
              <w:rPr>
                <w:color w:val="000000" w:themeColor="text1"/>
                <w:sz w:val="28"/>
                <w:szCs w:val="28"/>
              </w:rPr>
              <w:t xml:space="preserve"> местного самоуправления</w:t>
            </w:r>
            <w:r w:rsidR="007C54E4">
              <w:rPr>
                <w:color w:val="000000" w:themeColor="text1"/>
                <w:sz w:val="28"/>
                <w:szCs w:val="28"/>
              </w:rPr>
              <w:t xml:space="preserve"> муниципального образования Ивановской области</w:t>
            </w:r>
            <w:r w:rsidR="007C54E4" w:rsidRPr="00066B99">
              <w:rPr>
                <w:color w:val="000000" w:themeColor="text1"/>
                <w:sz w:val="28"/>
                <w:szCs w:val="28"/>
              </w:rPr>
              <w:t xml:space="preserve"> в суд с заявлением</w:t>
            </w:r>
            <w:r w:rsidR="007C54E4"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 w:rsidR="007C54E4" w:rsidRPr="00066B99">
              <w:rPr>
                <w:color w:val="000000" w:themeColor="text1"/>
                <w:sz w:val="28"/>
                <w:szCs w:val="28"/>
              </w:rPr>
              <w:t>о прекращении действия свидетельства</w:t>
            </w:r>
            <w:r w:rsidR="007C54E4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54E4" w:rsidRPr="00066B99">
              <w:rPr>
                <w:color w:val="000000" w:themeColor="text1"/>
                <w:sz w:val="28"/>
                <w:szCs w:val="28"/>
              </w:rPr>
              <w:t>об осуществлении перевозок</w:t>
            </w:r>
            <w:r w:rsidR="007C54E4"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="007C54E4" w:rsidRPr="00066B99">
              <w:rPr>
                <w:color w:val="000000" w:themeColor="text1"/>
                <w:sz w:val="28"/>
                <w:szCs w:val="28"/>
              </w:rPr>
              <w:t xml:space="preserve"> по межмуниципальному маршруту регулярных перевозок и свидетельства </w:t>
            </w:r>
            <w:r w:rsidR="007C54E4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7C54E4" w:rsidRPr="00066B99">
              <w:rPr>
                <w:color w:val="000000" w:themeColor="text1"/>
                <w:sz w:val="28"/>
                <w:szCs w:val="28"/>
              </w:rPr>
              <w:t>об осуществлении перевозок по муниципальному маршруту регулярных перевозок</w:t>
            </w:r>
            <w:r w:rsidR="007C54E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35C12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54E4">
              <w:rPr>
                <w:rFonts w:eastAsia="Calibri"/>
                <w:sz w:val="28"/>
                <w:szCs w:val="28"/>
                <w:lang w:eastAsia="en-US"/>
              </w:rPr>
              <w:t>в соответствии с</w:t>
            </w:r>
            <w:r w:rsidR="00935C12">
              <w:rPr>
                <w:rFonts w:eastAsia="Calibri"/>
                <w:sz w:val="28"/>
                <w:szCs w:val="28"/>
                <w:lang w:eastAsia="en-US"/>
              </w:rPr>
              <w:t xml:space="preserve"> пунктом 5</w:t>
            </w:r>
            <w:r w:rsidR="007C54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C54E4" w:rsidRPr="00F23DFB">
              <w:rPr>
                <w:rFonts w:eastAsia="Calibri"/>
                <w:sz w:val="28"/>
                <w:szCs w:val="28"/>
                <w:lang w:eastAsia="en-US"/>
              </w:rPr>
              <w:t>част</w:t>
            </w:r>
            <w:r w:rsidR="00935C12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7C54E4">
              <w:rPr>
                <w:rFonts w:eastAsia="Calibri"/>
                <w:sz w:val="28"/>
                <w:szCs w:val="28"/>
                <w:lang w:eastAsia="en-US"/>
              </w:rPr>
              <w:t xml:space="preserve"> 5 статьи 29</w:t>
            </w:r>
            <w:r w:rsidR="007C54E4" w:rsidRPr="00F23DFB">
              <w:rPr>
                <w:rFonts w:eastAsia="Calibri"/>
                <w:sz w:val="28"/>
                <w:szCs w:val="28"/>
                <w:lang w:eastAsia="en-US"/>
              </w:rPr>
              <w:t xml:space="preserve"> Федерального закона</w:t>
            </w:r>
            <w:proofErr w:type="gramEnd"/>
            <w:r w:rsidR="00860727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="007C54E4" w:rsidRPr="00F23DFB">
              <w:rPr>
                <w:rFonts w:eastAsia="Calibri"/>
                <w:sz w:val="28"/>
                <w:szCs w:val="28"/>
                <w:lang w:eastAsia="en-US"/>
              </w:rPr>
              <w:t xml:space="preserve"> от 13.07.2015</w:t>
            </w:r>
            <w:r w:rsidR="007C54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C54E4" w:rsidRPr="00F23DFB">
              <w:rPr>
                <w:rFonts w:eastAsia="Calibri"/>
                <w:sz w:val="28"/>
                <w:szCs w:val="28"/>
                <w:lang w:eastAsia="en-US"/>
              </w:rPr>
              <w:t>№ 220-ФЗ</w:t>
            </w:r>
            <w:r w:rsidR="007C54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C54E4" w:rsidRPr="00F23DFB">
              <w:rPr>
                <w:rFonts w:eastAsia="Calibri"/>
                <w:sz w:val="28"/>
                <w:szCs w:val="28"/>
                <w:lang w:eastAsia="en-US"/>
              </w:rPr>
              <w:t xml:space="preserve">«Об организации регулярных перевозок пассажиров </w:t>
            </w:r>
            <w:r w:rsidR="00860727"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="007C54E4" w:rsidRPr="00F23DFB">
              <w:rPr>
                <w:rFonts w:eastAsia="Calibri"/>
                <w:sz w:val="28"/>
                <w:szCs w:val="28"/>
                <w:lang w:eastAsia="en-US"/>
              </w:rPr>
              <w:t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 w:rsidR="00935C12">
              <w:rPr>
                <w:rFonts w:eastAsia="Calibri"/>
                <w:sz w:val="28"/>
                <w:szCs w:val="28"/>
                <w:lang w:eastAsia="en-US"/>
              </w:rPr>
              <w:t xml:space="preserve"> (далее</w:t>
            </w:r>
            <w:bookmarkStart w:id="1" w:name="_GoBack"/>
            <w:bookmarkEnd w:id="1"/>
            <w:r w:rsidR="00935C12">
              <w:rPr>
                <w:rFonts w:eastAsia="Calibri"/>
                <w:sz w:val="28"/>
                <w:szCs w:val="28"/>
                <w:lang w:eastAsia="en-US"/>
              </w:rPr>
              <w:t xml:space="preserve"> - Федеральный</w:t>
            </w:r>
            <w:r w:rsidR="00935C12" w:rsidRPr="00F23DF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35C12">
              <w:rPr>
                <w:rFonts w:eastAsia="Calibri"/>
                <w:sz w:val="28"/>
                <w:szCs w:val="28"/>
                <w:lang w:eastAsia="en-US"/>
              </w:rPr>
              <w:t>закон</w:t>
            </w:r>
            <w:r w:rsidR="00935C12"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  <w:r w:rsidR="00935C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35C12" w:rsidRPr="00F23DFB">
              <w:rPr>
                <w:rFonts w:eastAsia="Calibri"/>
                <w:sz w:val="28"/>
                <w:szCs w:val="28"/>
                <w:lang w:eastAsia="en-US"/>
              </w:rPr>
              <w:t>от 13.07.2015</w:t>
            </w:r>
            <w:r w:rsidR="00935C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35C12" w:rsidRPr="00F23DFB">
              <w:rPr>
                <w:rFonts w:eastAsia="Calibri"/>
                <w:sz w:val="28"/>
                <w:szCs w:val="28"/>
                <w:lang w:eastAsia="en-US"/>
              </w:rPr>
              <w:t>№ 220-ФЗ</w:t>
            </w:r>
            <w:r w:rsidR="00935C12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2701C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B73CA5" w:rsidRPr="002701C8" w:rsidRDefault="002701C8" w:rsidP="002701C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Также законопроектом предлагается </w:t>
            </w:r>
            <w:r w:rsidR="00B73CA5">
              <w:rPr>
                <w:rFonts w:eastAsia="Calibri"/>
                <w:sz w:val="28"/>
                <w:szCs w:val="28"/>
                <w:lang w:eastAsia="en-US"/>
              </w:rPr>
              <w:t xml:space="preserve">установить в соответствии                  с пунктом 5 части 1 статьи 6 </w:t>
            </w:r>
            <w:r w:rsidR="00B73CA5" w:rsidRPr="00F23DFB">
              <w:rPr>
                <w:rFonts w:eastAsia="Calibri"/>
                <w:sz w:val="28"/>
                <w:szCs w:val="28"/>
                <w:lang w:eastAsia="en-US"/>
              </w:rPr>
              <w:t xml:space="preserve">Федерального </w:t>
            </w:r>
            <w:r w:rsidR="00B73CA5">
              <w:rPr>
                <w:rFonts w:eastAsia="Calibri"/>
                <w:sz w:val="28"/>
                <w:szCs w:val="28"/>
                <w:lang w:eastAsia="en-US"/>
              </w:rPr>
              <w:t xml:space="preserve">закона </w:t>
            </w:r>
            <w:r w:rsidR="00B73CA5" w:rsidRPr="00F23DFB">
              <w:rPr>
                <w:rFonts w:eastAsia="Calibri"/>
                <w:sz w:val="28"/>
                <w:szCs w:val="28"/>
                <w:lang w:eastAsia="en-US"/>
              </w:rPr>
              <w:t>от 13.07.2015</w:t>
            </w:r>
            <w:r w:rsidR="00B73CA5">
              <w:rPr>
                <w:rFonts w:eastAsia="Calibri"/>
                <w:sz w:val="28"/>
                <w:szCs w:val="28"/>
                <w:lang w:eastAsia="en-US"/>
              </w:rPr>
              <w:t xml:space="preserve">                        </w:t>
            </w:r>
            <w:r w:rsidR="00B73CA5" w:rsidRPr="00F23DFB">
              <w:rPr>
                <w:rFonts w:eastAsia="Calibri"/>
                <w:sz w:val="28"/>
                <w:szCs w:val="28"/>
                <w:lang w:eastAsia="en-US"/>
              </w:rPr>
              <w:t>№ 220-ФЗ</w:t>
            </w:r>
            <w:r w:rsidR="00B73CA5">
              <w:rPr>
                <w:rFonts w:eastAsia="Calibri"/>
                <w:sz w:val="28"/>
                <w:szCs w:val="28"/>
                <w:lang w:eastAsia="en-US"/>
              </w:rPr>
              <w:t xml:space="preserve"> требования к экологическим характеристикам, а также к сроку </w:t>
            </w:r>
            <w:r w:rsidR="00B73CA5">
              <w:rPr>
                <w:rFonts w:eastAsia="Calibri"/>
                <w:sz w:val="28"/>
                <w:szCs w:val="28"/>
                <w:lang w:eastAsia="en-US"/>
              </w:rPr>
              <w:lastRenderedPageBreak/>
              <w:t>эксплуатации с года выпуска транспортных средств, которые предлагается использовать для осуществления регулярных перевозок.</w:t>
            </w:r>
          </w:p>
          <w:p w:rsidR="002701C8" w:rsidRPr="002701C8" w:rsidRDefault="002701C8" w:rsidP="002701C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Кроме того, </w:t>
            </w:r>
            <w:r w:rsidR="00B73CA5">
              <w:rPr>
                <w:rFonts w:eastAsiaTheme="minorHAnsi"/>
                <w:sz w:val="28"/>
                <w:szCs w:val="28"/>
                <w:lang w:eastAsia="en-US"/>
              </w:rPr>
              <w:t>проектом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закона</w:t>
            </w:r>
            <w:r w:rsidR="00B73CA5">
              <w:rPr>
                <w:rFonts w:eastAsiaTheme="minorHAnsi"/>
                <w:sz w:val="28"/>
                <w:szCs w:val="28"/>
                <w:lang w:eastAsia="en-US"/>
              </w:rPr>
              <w:t xml:space="preserve"> предлагается включать </w:t>
            </w:r>
            <w:r w:rsidR="00B73CA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 w:rsidR="00B73CA5">
              <w:rPr>
                <w:rFonts w:eastAsiaTheme="minorHAnsi"/>
                <w:sz w:val="28"/>
                <w:szCs w:val="28"/>
                <w:lang w:eastAsia="en-US"/>
              </w:rPr>
              <w:t xml:space="preserve">реестры </w:t>
            </w:r>
            <w:r w:rsidR="00B73CA5" w:rsidRPr="002701C8">
              <w:rPr>
                <w:rFonts w:eastAsiaTheme="minorHAnsi"/>
                <w:sz w:val="28"/>
                <w:szCs w:val="28"/>
                <w:lang w:eastAsia="en-US"/>
              </w:rPr>
              <w:t>маршрутов регулярных перевозок дополнительные сведения о категории транспортных средств (М</w:t>
            </w:r>
            <w:proofErr w:type="gramStart"/>
            <w:r w:rsidR="00B73CA5" w:rsidRPr="002701C8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proofErr w:type="gramEnd"/>
            <w:r w:rsidR="00B73CA5" w:rsidRPr="002701C8">
              <w:rPr>
                <w:rFonts w:eastAsiaTheme="minorHAnsi"/>
                <w:sz w:val="28"/>
                <w:szCs w:val="28"/>
                <w:lang w:eastAsia="en-US"/>
              </w:rPr>
              <w:t>, М3, М2 и М3), эксплуатационное назначение автотранспортных средств, которые используются для перевозок по маршруту регулярных перевозок, а также тариф  на перевозку пассажиров автомобильным транспортом общего пользования на территории Ивановской области</w:t>
            </w:r>
            <w:r w:rsidRPr="002701C8">
              <w:rPr>
                <w:rFonts w:eastAsiaTheme="minorHAnsi"/>
                <w:sz w:val="28"/>
                <w:szCs w:val="28"/>
                <w:lang w:eastAsia="en-US"/>
              </w:rPr>
              <w:t xml:space="preserve">  на основании п</w:t>
            </w:r>
            <w:r w:rsidR="00B73CA5" w:rsidRPr="002701C8">
              <w:rPr>
                <w:rFonts w:eastAsiaTheme="minorHAnsi"/>
                <w:sz w:val="28"/>
                <w:szCs w:val="28"/>
                <w:lang w:eastAsia="en-US"/>
              </w:rPr>
              <w:t>ункт</w:t>
            </w:r>
            <w:r w:rsidRPr="002701C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B73CA5" w:rsidRPr="002701C8">
              <w:rPr>
                <w:rFonts w:eastAsiaTheme="minorHAnsi"/>
                <w:sz w:val="28"/>
                <w:szCs w:val="28"/>
                <w:lang w:eastAsia="en-US"/>
              </w:rPr>
              <w:t xml:space="preserve"> 14 части 1 статьи 26 </w:t>
            </w:r>
            <w:r w:rsidR="00B73CA5" w:rsidRPr="002701C8">
              <w:rPr>
                <w:rFonts w:eastAsia="Calibri"/>
                <w:sz w:val="28"/>
                <w:szCs w:val="28"/>
                <w:lang w:eastAsia="en-US"/>
              </w:rPr>
              <w:t xml:space="preserve">Федерального закона </w:t>
            </w:r>
            <w:r w:rsidRPr="002701C8">
              <w:rPr>
                <w:rFonts w:eastAsia="Calibri"/>
                <w:sz w:val="28"/>
                <w:szCs w:val="28"/>
                <w:lang w:eastAsia="en-US"/>
              </w:rPr>
              <w:t xml:space="preserve">                   </w:t>
            </w:r>
            <w:r w:rsidR="00B73CA5" w:rsidRPr="002701C8">
              <w:rPr>
                <w:rFonts w:eastAsia="Calibri"/>
                <w:sz w:val="28"/>
                <w:szCs w:val="28"/>
                <w:lang w:eastAsia="en-US"/>
              </w:rPr>
              <w:t>от 13.07.2015 № 220-ФЗ</w:t>
            </w:r>
            <w:r w:rsidR="00B73CA5" w:rsidRPr="002701C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2701C8" w:rsidRDefault="002124A0" w:rsidP="002701C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2701C8">
              <w:rPr>
                <w:sz w:val="28"/>
                <w:szCs w:val="28"/>
                <w:lang w:eastAsia="en-US"/>
              </w:rPr>
              <w:t>В целях оценки регулирующего воздействия проекта нормативного правового акта и выявления в нем избыточных административных и иных ограничений, обязанностей для субъектов предпринимательской, инвестиционной или иной деятельности, а также положений, способствующих возникновению необоснованных расходов субъектов предпринимательской, инвестиционной или иной деятельности и бюджета Ивановской области Департамент дорожного хозяйства и транспорта Ивановской области проводит публичные консультации.</w:t>
            </w:r>
            <w:proofErr w:type="gramEnd"/>
          </w:p>
          <w:p w:rsidR="002124A0" w:rsidRPr="002701C8" w:rsidRDefault="002124A0" w:rsidP="00935C1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701C8">
              <w:rPr>
                <w:rFonts w:eastAsiaTheme="minorHAnsi"/>
                <w:sz w:val="28"/>
                <w:szCs w:val="28"/>
                <w:lang w:eastAsia="en-US"/>
              </w:rPr>
              <w:t>Все заинтересованные лица могут направить свои предложения</w:t>
            </w:r>
            <w:r w:rsidR="00B300E5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</w:t>
            </w:r>
            <w:r w:rsidRPr="002701C8">
              <w:rPr>
                <w:rFonts w:eastAsiaTheme="minorHAnsi"/>
                <w:sz w:val="28"/>
                <w:szCs w:val="28"/>
                <w:lang w:eastAsia="en-US"/>
              </w:rPr>
              <w:t xml:space="preserve"> и замечания по данному проекту закона Ивановской области в ср</w:t>
            </w:r>
            <w:r w:rsidR="00B300E5">
              <w:rPr>
                <w:rFonts w:eastAsiaTheme="minorHAnsi"/>
                <w:sz w:val="28"/>
                <w:szCs w:val="28"/>
                <w:lang w:eastAsia="en-US"/>
              </w:rPr>
              <w:t>ок                      до 1</w:t>
            </w:r>
            <w:r w:rsidR="00935C12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B300E5">
              <w:rPr>
                <w:rFonts w:eastAsiaTheme="minorHAnsi"/>
                <w:sz w:val="28"/>
                <w:szCs w:val="28"/>
                <w:lang w:eastAsia="en-US"/>
              </w:rPr>
              <w:t>.04</w:t>
            </w:r>
            <w:r w:rsidRPr="002701C8">
              <w:rPr>
                <w:rFonts w:eastAsiaTheme="minorHAnsi"/>
                <w:sz w:val="28"/>
                <w:szCs w:val="28"/>
                <w:lang w:eastAsia="en-US"/>
              </w:rPr>
              <w:t>.201</w:t>
            </w:r>
            <w:r w:rsidR="00B300E5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2701C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B30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 участников публичных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miv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ivavtodor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 w:rsidRPr="0021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позднее </w:t>
            </w:r>
            <w:r w:rsidR="00B300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8607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B300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.201</w:t>
            </w:r>
            <w:r w:rsidR="00B300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 деятельности организации 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контактного лица _________________________________________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</w:t>
            </w:r>
          </w:p>
        </w:tc>
      </w:tr>
    </w:tbl>
    <w:p w:rsidR="002124A0" w:rsidRDefault="002124A0" w:rsidP="002124A0">
      <w:pPr>
        <w:rPr>
          <w:sz w:val="28"/>
          <w:szCs w:val="28"/>
        </w:rPr>
        <w:sectPr w:rsidR="002124A0">
          <w:pgSz w:w="11905" w:h="16838"/>
          <w:pgMar w:top="1134" w:right="850" w:bottom="1134" w:left="1701" w:header="0" w:footer="0" w:gutter="0"/>
          <w:cols w:space="720"/>
        </w:sectPr>
      </w:pPr>
    </w:p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  решение  какой проблемы, на Ваш взгляд, направлено предлагаемое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 те факторы, которые обуславливают необходимость г</w:t>
      </w:r>
      <w:r w:rsidR="00B300E5">
        <w:rPr>
          <w:rFonts w:ascii="Times New Roman" w:hAnsi="Times New Roman" w:cs="Times New Roman"/>
          <w:sz w:val="28"/>
          <w:szCs w:val="28"/>
        </w:rPr>
        <w:t xml:space="preserve">осударственного вмешательства? </w:t>
      </w:r>
      <w:r>
        <w:rPr>
          <w:rFonts w:ascii="Times New Roman" w:hAnsi="Times New Roman" w:cs="Times New Roman"/>
          <w:sz w:val="28"/>
          <w:szCs w:val="28"/>
        </w:rPr>
        <w:t>Насколько 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24A0" w:rsidRDefault="00B300E5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</w:t>
      </w:r>
      <w:r w:rsidR="002124A0">
        <w:rPr>
          <w:rFonts w:ascii="Times New Roman" w:hAnsi="Times New Roman" w:cs="Times New Roman"/>
          <w:sz w:val="28"/>
          <w:szCs w:val="28"/>
        </w:rPr>
        <w:t xml:space="preserve">зрения выгод и издержек для общества в целом)? Существуют ли иные варианты  достижения 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 w:rsidR="002124A0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2124A0"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Какие,  по  Вашей  оценке,  субъекты  предпринимательской  и  иной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 регулированием  (по  видам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субъектов,  по  отраслям,  количество  в  Вашем  городе  или  муниципальном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)?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Повлияет  ли  введение  предлагаемого регулирования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конкурентную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3708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708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Оцените,   насколько   полно   и   точно   отражены   обязанности,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субъектов государственного регулирования, а также насколько понятно  прописаны  административные  процедуры, реализуемые ответственными исполнительными   органами   государственной   власти  Ивановской  области, насколько  точно  и недвусмысленно прописаны властные функции и полномочия. Считаете  ли  Вы, 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708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37081">
        <w:rPr>
          <w:rFonts w:ascii="Times New Roman" w:hAnsi="Times New Roman" w:cs="Times New Roman"/>
          <w:sz w:val="28"/>
          <w:szCs w:val="28"/>
        </w:rPr>
        <w:t>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 регулирования;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приводит   ли   исполнение  положений  регулирования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избыточным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 возникновению     необоснованных    полномочий    исполнительных    органов государственной  власти  Ивановской области и должностных лиц, допускает ли возможность избирательного применения норм;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К каким последствиям может привести принятие нового регулирования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  невозможности  исполнения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и иной деятельности? Приведите конкретные примеры.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Оцените   издержки/упущенную  выгоду  (прямого,  административного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характера)  субъектов  предпринимательской  деятельности,  возникающие  при введении  предлагаемого регулирования.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укажите временные издержки, которые  понесут  субъекты  предпринимательской  деятельности как следствие необходимости   соблюдения   административных   процедур,   предусмотренных проектом  предлагаемого  регулирования.  Какие  из  указанных  издержек  Вы считаете  избыточными/бесполезными и почему? Если возможно, оцените затраты по  выполнению  вновь  вводимых  требований количественно (в часах рабочего времени, в денежном эквиваленте и проч.).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Какие,  на  Ваш  взгляд,  могут  возникнуть проблемы и трудности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 Является  ли предлагаемое регулирование недискриминационным по отношению ко всем  его  адресатам,  то  есть все ли потенциальные адресаты регулирования окажутся  в  одинаковых  условиях после его введения? Предусмотрен ли в нем механизм защиты прав хозяйствующих субъектов? Существуют ли, на Ваш взгляд, особенности    при   контроле   соблюдения   требований   вновь   вводимого регулирования различными группами адресатов регулирования?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12.  Какие,  на  Ваш  взгляд,  целесообразно  применить  исключения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>ные   предложения  и  замечания,  которые,  по Вашему мнению,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24A0" w:rsidRDefault="002124A0" w:rsidP="002124A0"/>
    <w:p w:rsidR="001422C6" w:rsidRDefault="001422C6"/>
    <w:sectPr w:rsidR="0014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A0"/>
    <w:rsid w:val="001422C6"/>
    <w:rsid w:val="0017011A"/>
    <w:rsid w:val="002124A0"/>
    <w:rsid w:val="002701C8"/>
    <w:rsid w:val="002C5EB0"/>
    <w:rsid w:val="00301327"/>
    <w:rsid w:val="004678D6"/>
    <w:rsid w:val="00557951"/>
    <w:rsid w:val="007C54E4"/>
    <w:rsid w:val="00860727"/>
    <w:rsid w:val="00935C12"/>
    <w:rsid w:val="00993447"/>
    <w:rsid w:val="009C662C"/>
    <w:rsid w:val="00B300E5"/>
    <w:rsid w:val="00B66A3D"/>
    <w:rsid w:val="00B73CA5"/>
    <w:rsid w:val="00B77A2C"/>
    <w:rsid w:val="00BA6E2D"/>
    <w:rsid w:val="00E30F44"/>
    <w:rsid w:val="00E3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C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C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C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C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v@ivavtodor.ru" TargetMode="External"/><Relationship Id="rId5" Type="http://schemas.openxmlformats.org/officeDocument/2006/relationships/hyperlink" Target="mailto:miv@ivavto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Мелехонова Ирина Валентиновна</cp:lastModifiedBy>
  <cp:revision>6</cp:revision>
  <cp:lastPrinted>2019-03-26T15:06:00Z</cp:lastPrinted>
  <dcterms:created xsi:type="dcterms:W3CDTF">2019-03-26T12:59:00Z</dcterms:created>
  <dcterms:modified xsi:type="dcterms:W3CDTF">2019-03-26T15:08:00Z</dcterms:modified>
</cp:coreProperties>
</file>