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93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Настоящим Департамент дорожного хозяйства и транспорта Ивановской области уведомляет о проведении публичных консультаций </w:t>
      </w:r>
      <w:r w:rsidR="00383348">
        <w:rPr>
          <w:sz w:val="28"/>
          <w:szCs w:val="28"/>
        </w:rPr>
        <w:br/>
      </w:r>
      <w:r>
        <w:rPr>
          <w:sz w:val="28"/>
          <w:szCs w:val="28"/>
        </w:rPr>
        <w:t xml:space="preserve">в рамках оценки регулирующего воздействия проекта </w:t>
      </w:r>
      <w:r w:rsidR="00261B3C">
        <w:rPr>
          <w:sz w:val="28"/>
          <w:szCs w:val="28"/>
        </w:rPr>
        <w:t>постановления Правительства</w:t>
      </w:r>
      <w:r>
        <w:rPr>
          <w:sz w:val="28"/>
          <w:szCs w:val="28"/>
        </w:rPr>
        <w:t xml:space="preserve"> Ивановской области «</w:t>
      </w:r>
      <w:r w:rsidR="0012381B" w:rsidRPr="0012381B">
        <w:rPr>
          <w:bCs/>
          <w:sz w:val="28"/>
          <w:szCs w:val="28"/>
        </w:rPr>
        <w:t>О внесении изменения в постановление Правительства Ивановской области от 21.08.2014 № 343-п «Об утверждении Порядка проведения отбора на право осуществления деятельности по хранению задержанных транспортных средств на территории Ивановской области на специализированной стоянке</w:t>
      </w:r>
      <w:r w:rsidR="001D5158" w:rsidRPr="00423C20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проекта нормативного правового акта: Департамент дорожного хозяйства и транспорта Ивановской области.</w:t>
      </w:r>
    </w:p>
    <w:p w:rsidR="002124A0" w:rsidRDefault="002124A0" w:rsidP="00B66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="00B66A3D">
        <w:rPr>
          <w:rFonts w:ascii="Times New Roman" w:hAnsi="Times New Roman" w:cs="Times New Roman"/>
          <w:sz w:val="28"/>
          <w:szCs w:val="28"/>
        </w:rPr>
        <w:t xml:space="preserve"> </w:t>
      </w:r>
      <w:r w:rsidR="003F030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</w:t>
      </w:r>
      <w:r w:rsidR="001D5158" w:rsidRPr="001D51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3833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11</w:t>
      </w:r>
      <w:r w:rsidR="001D5158" w:rsidRPr="001D51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EA4A13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="001D5158" w:rsidRPr="001D5158">
        <w:rPr>
          <w:rFonts w:ascii="Times New Roman" w:hAnsi="Times New Roman" w:cs="Times New Roman"/>
          <w:b/>
          <w:sz w:val="28"/>
          <w:szCs w:val="28"/>
        </w:rPr>
        <w:t>-</w:t>
      </w:r>
      <w:r w:rsidR="00462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30B">
        <w:rPr>
          <w:rFonts w:ascii="Times New Roman" w:hAnsi="Times New Roman" w:cs="Times New Roman"/>
          <w:b/>
          <w:sz w:val="28"/>
          <w:szCs w:val="28"/>
        </w:rPr>
        <w:t>17</w:t>
      </w:r>
      <w:r w:rsidR="001D5158" w:rsidRPr="00612D50">
        <w:rPr>
          <w:rFonts w:ascii="Times New Roman" w:hAnsi="Times New Roman" w:cs="Times New Roman"/>
          <w:b/>
          <w:sz w:val="28"/>
          <w:szCs w:val="28"/>
        </w:rPr>
        <w:t>.</w:t>
      </w:r>
      <w:r w:rsidR="00EA4A13">
        <w:rPr>
          <w:rFonts w:ascii="Times New Roman" w:hAnsi="Times New Roman" w:cs="Times New Roman"/>
          <w:b/>
          <w:sz w:val="28"/>
          <w:szCs w:val="28"/>
        </w:rPr>
        <w:t>1</w:t>
      </w:r>
      <w:r w:rsidR="003F030B">
        <w:rPr>
          <w:rFonts w:ascii="Times New Roman" w:hAnsi="Times New Roman" w:cs="Times New Roman"/>
          <w:b/>
          <w:sz w:val="28"/>
          <w:szCs w:val="28"/>
        </w:rPr>
        <w:t>2</w:t>
      </w:r>
      <w:r w:rsidR="00EA4A13">
        <w:rPr>
          <w:rFonts w:ascii="Times New Roman" w:hAnsi="Times New Roman" w:cs="Times New Roman"/>
          <w:b/>
          <w:sz w:val="28"/>
          <w:szCs w:val="28"/>
        </w:rPr>
        <w:t>.2020</w:t>
      </w:r>
      <w:r w:rsidR="001D5158" w:rsidRPr="00612D50">
        <w:rPr>
          <w:rFonts w:ascii="Times New Roman" w:hAnsi="Times New Roman" w:cs="Times New Roman"/>
          <w:sz w:val="28"/>
          <w:szCs w:val="28"/>
        </w:rPr>
        <w:t>.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Мнения, замечания и предложения направляются по прилагаемой форме опросного листа в форме электронного документ</w:t>
      </w:r>
      <w:r w:rsidR="00EA4A13">
        <w:rPr>
          <w:rFonts w:ascii="Times New Roman" w:hAnsi="Times New Roman" w:cs="Times New Roman"/>
          <w:sz w:val="28"/>
          <w:szCs w:val="28"/>
        </w:rPr>
        <w:t xml:space="preserve">а по электронной почте на адрес </w:t>
      </w:r>
      <w:r w:rsidR="003F030B">
        <w:rPr>
          <w:rFonts w:ascii="Times New Roman" w:hAnsi="Times New Roman" w:cs="Times New Roman"/>
          <w:sz w:val="28"/>
          <w:szCs w:val="28"/>
          <w:lang w:val="en-US"/>
        </w:rPr>
        <w:t>hlyzova</w:t>
      </w:r>
      <w:r w:rsidR="003F030B" w:rsidRPr="003F030B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3F030B">
        <w:rPr>
          <w:rFonts w:ascii="Times New Roman" w:hAnsi="Times New Roman" w:cs="Times New Roman"/>
          <w:sz w:val="28"/>
          <w:szCs w:val="28"/>
          <w:lang w:val="en-US"/>
        </w:rPr>
        <w:t>ka</w:t>
      </w:r>
      <w:proofErr w:type="spellEnd"/>
      <w:r w:rsidR="00EA4A13" w:rsidRPr="00EA4A1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A4A13">
        <w:rPr>
          <w:rFonts w:ascii="Times New Roman" w:hAnsi="Times New Roman" w:cs="Times New Roman"/>
          <w:sz w:val="28"/>
          <w:szCs w:val="28"/>
          <w:lang w:val="en-US"/>
        </w:rPr>
        <w:t>ivavtodor</w:t>
      </w:r>
      <w:proofErr w:type="spellEnd"/>
      <w:r w:rsidR="00EA4A13" w:rsidRPr="00EA4A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4A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1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в форме документа на бумажном носителе по почте (153013, г. Иваново, ул. Куконковых, 139) в виде прикрепленного файла, составленного (заполненного) по прилагаемой форме.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3F030B">
        <w:rPr>
          <w:rFonts w:ascii="Times New Roman" w:hAnsi="Times New Roman" w:cs="Times New Roman"/>
          <w:sz w:val="28"/>
          <w:szCs w:val="28"/>
        </w:rPr>
        <w:t>Хлызова Ксения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управление </w:t>
      </w:r>
      <w:r w:rsidR="003F030B">
        <w:rPr>
          <w:rFonts w:ascii="Times New Roman" w:hAnsi="Times New Roman" w:cs="Times New Roman"/>
          <w:sz w:val="28"/>
          <w:szCs w:val="28"/>
        </w:rPr>
        <w:t xml:space="preserve">земельно-имущественных отношений и информационного обеспечения </w:t>
      </w:r>
      <w:r>
        <w:rPr>
          <w:rFonts w:ascii="Times New Roman" w:hAnsi="Times New Roman" w:cs="Times New Roman"/>
          <w:sz w:val="28"/>
          <w:szCs w:val="28"/>
        </w:rPr>
        <w:t>Департамента дорожного хозяйства и транспорта Ивановской области, рабочий телефон:</w:t>
      </w:r>
      <w:r w:rsidR="00504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(4932)</w:t>
      </w:r>
      <w:r w:rsidR="00261B3C">
        <w:rPr>
          <w:rFonts w:ascii="Times New Roman" w:hAnsi="Times New Roman" w:cs="Times New Roman"/>
          <w:sz w:val="28"/>
          <w:szCs w:val="28"/>
        </w:rPr>
        <w:t xml:space="preserve"> 24-2</w:t>
      </w:r>
      <w:r w:rsidR="005044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4435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01F0">
        <w:rPr>
          <w:rFonts w:ascii="Times New Roman" w:hAnsi="Times New Roman" w:cs="Times New Roman"/>
          <w:sz w:val="28"/>
          <w:szCs w:val="28"/>
        </w:rPr>
        <w:t>с 10-00 до 19</w:t>
      </w:r>
      <w:r>
        <w:rPr>
          <w:rFonts w:ascii="Times New Roman" w:hAnsi="Times New Roman" w:cs="Times New Roman"/>
          <w:sz w:val="28"/>
          <w:szCs w:val="28"/>
        </w:rPr>
        <w:t>-0</w:t>
      </w:r>
      <w:r w:rsidR="00C801F0">
        <w:rPr>
          <w:rFonts w:ascii="Times New Roman" w:hAnsi="Times New Roman" w:cs="Times New Roman"/>
          <w:sz w:val="28"/>
          <w:szCs w:val="28"/>
        </w:rPr>
        <w:t>0 по рабочим дням (пятница до 17</w:t>
      </w:r>
      <w:r>
        <w:rPr>
          <w:rFonts w:ascii="Times New Roman" w:hAnsi="Times New Roman" w:cs="Times New Roman"/>
          <w:sz w:val="28"/>
          <w:szCs w:val="28"/>
        </w:rPr>
        <w:t>-45).</w:t>
      </w:r>
    </w:p>
    <w:p w:rsidR="002124A0" w:rsidRDefault="002124A0" w:rsidP="002124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7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24A0" w:rsidRDefault="002124A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7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Комментарий</w:t>
            </w:r>
          </w:p>
        </w:tc>
      </w:tr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348" w:rsidRPr="00383348" w:rsidRDefault="00261B3C" w:rsidP="0038334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Проектом постановления </w:t>
            </w:r>
            <w:r w:rsidR="00383348" w:rsidRPr="00383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устанавливается </w:t>
            </w:r>
            <w:r w:rsidR="00383348" w:rsidRPr="00383348">
              <w:rPr>
                <w:rFonts w:ascii="Times New Roman" w:hAnsi="Times New Roman" w:cs="Times New Roman"/>
                <w:sz w:val="28"/>
                <w:szCs w:val="28"/>
              </w:rPr>
              <w:t>Порядок проведения отбора на право осуществления деятельности</w:t>
            </w:r>
            <w:r w:rsidR="00383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348" w:rsidRPr="0038334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A4591F">
              <w:rPr>
                <w:rFonts w:ascii="Times New Roman" w:hAnsi="Times New Roman" w:cs="Times New Roman"/>
                <w:sz w:val="28"/>
                <w:szCs w:val="28"/>
              </w:rPr>
              <w:t>хранению</w:t>
            </w:r>
            <w:r w:rsidR="00383348" w:rsidRPr="00383348">
              <w:rPr>
                <w:rFonts w:ascii="Times New Roman" w:hAnsi="Times New Roman" w:cs="Times New Roman"/>
                <w:sz w:val="28"/>
                <w:szCs w:val="28"/>
              </w:rPr>
              <w:t xml:space="preserve"> задержанных транспортных средств</w:t>
            </w:r>
            <w:r w:rsidR="00383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348" w:rsidRPr="00383348">
              <w:rPr>
                <w:rFonts w:ascii="Times New Roman" w:hAnsi="Times New Roman" w:cs="Times New Roman"/>
                <w:sz w:val="28"/>
                <w:szCs w:val="28"/>
              </w:rPr>
              <w:t>на территории Ивановско</w:t>
            </w:r>
            <w:r w:rsidR="0012381B">
              <w:rPr>
                <w:rFonts w:ascii="Times New Roman" w:hAnsi="Times New Roman" w:cs="Times New Roman"/>
                <w:sz w:val="28"/>
                <w:szCs w:val="28"/>
              </w:rPr>
              <w:t xml:space="preserve">й области </w:t>
            </w:r>
            <w:r w:rsidR="0012381B">
              <w:rPr>
                <w:rFonts w:ascii="Times New Roman" w:hAnsi="Times New Roman" w:cs="Times New Roman"/>
                <w:sz w:val="28"/>
                <w:szCs w:val="28"/>
              </w:rPr>
              <w:br/>
              <w:t>на специализированной стоянке</w:t>
            </w:r>
            <w:r w:rsidR="003833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24A0" w:rsidRDefault="002124A0" w:rsidP="00261B3C">
            <w:pPr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В целях оценки регулирующего воздействия проекта нормативного правового акта и выявления в нем избыточных административных и иных ограничений, обязанностей для субъектов предпринимательской, инвестиционной или иной деятельности, а также положений, способствующих возникновению необоснованных расходов субъектов предпринимательской, инвестиционной или иной деятельности и бюджета Ивановской области </w:t>
            </w:r>
            <w:r>
              <w:rPr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проводит публичные консультации.</w:t>
            </w:r>
          </w:p>
          <w:p w:rsidR="002124A0" w:rsidRDefault="002124A0" w:rsidP="003F030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Все заинтересованные лица могут направить свои предложения </w:t>
            </w:r>
            <w:r w:rsidR="001D5158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>и замечания по данному проекту закона Ивановской области в ср</w:t>
            </w:r>
            <w:r w:rsidR="00B66A3D">
              <w:rPr>
                <w:rFonts w:eastAsiaTheme="minorHAnsi"/>
                <w:sz w:val="28"/>
                <w:szCs w:val="28"/>
                <w:lang w:eastAsia="en-US"/>
              </w:rPr>
              <w:t xml:space="preserve">ок                      до </w:t>
            </w:r>
            <w:r w:rsidR="003F030B">
              <w:rPr>
                <w:rFonts w:eastAsiaTheme="minorHAnsi"/>
                <w:sz w:val="28"/>
                <w:szCs w:val="28"/>
                <w:lang w:eastAsia="en-US"/>
              </w:rPr>
              <w:t>17</w:t>
            </w:r>
            <w:r w:rsidR="00261B3C" w:rsidRPr="00612D50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EA4A13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F030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EA4A13">
              <w:rPr>
                <w:rFonts w:eastAsiaTheme="minorHAnsi"/>
                <w:sz w:val="28"/>
                <w:szCs w:val="28"/>
                <w:lang w:eastAsia="en-US"/>
              </w:rPr>
              <w:t>.2020</w:t>
            </w:r>
            <w:r w:rsidRPr="00612D5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Опросный лист участников публичных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в рамках проведения публичного обсуждения проекта нормативного правового акта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3F030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hlyzova</w:t>
            </w:r>
            <w:proofErr w:type="spellEnd"/>
            <w:r w:rsidR="003F030B" w:rsidRPr="003F03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</w:t>
            </w:r>
            <w:proofErr w:type="spellStart"/>
            <w:r w:rsidR="003F030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ka</w:t>
            </w:r>
            <w:bookmarkStart w:id="1" w:name="_GoBack"/>
            <w:bookmarkEnd w:id="1"/>
            <w:proofErr w:type="spellEnd"/>
            <w:r w:rsidR="00EA4A13" w:rsidRPr="00EA4A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proofErr w:type="spellStart"/>
            <w:r w:rsidR="00EA4A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ivavtodor</w:t>
            </w:r>
            <w:proofErr w:type="spellEnd"/>
            <w:r w:rsidR="00EA4A13" w:rsidRPr="00EA4A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EA4A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 w:rsidRPr="0021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позднее </w:t>
            </w:r>
            <w:r w:rsidR="003F03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</w:t>
            </w:r>
            <w:r w:rsidR="00B66A3D" w:rsidRPr="00612D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1D5158" w:rsidRPr="00612D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3F03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EA4A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</w:t>
            </w:r>
            <w:r w:rsidR="00EA4A13" w:rsidRPr="00EA4A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  <w:r w:rsidRPr="00612D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Вашему желанию укажите: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 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Сферу деятельности организации 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контактного лица _________________________________________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 _______________________________________</w:t>
            </w:r>
          </w:p>
        </w:tc>
      </w:tr>
    </w:tbl>
    <w:p w:rsidR="002124A0" w:rsidRDefault="002124A0" w:rsidP="002124A0">
      <w:pPr>
        <w:rPr>
          <w:sz w:val="28"/>
          <w:szCs w:val="28"/>
        </w:rPr>
        <w:sectPr w:rsidR="002124A0">
          <w:pgSz w:w="11905" w:h="16838"/>
          <w:pgMar w:top="1134" w:right="850" w:bottom="1134" w:left="1701" w:header="0" w:footer="0" w:gutter="0"/>
          <w:cols w:space="720"/>
        </w:sectPr>
      </w:pPr>
    </w:p>
    <w:p w:rsidR="002124A0" w:rsidRDefault="00383348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124A0">
        <w:rPr>
          <w:rFonts w:ascii="Times New Roman" w:hAnsi="Times New Roman" w:cs="Times New Roman"/>
          <w:sz w:val="28"/>
          <w:szCs w:val="28"/>
        </w:rPr>
        <w:t>На  решение  какой проблемы, на Ваш взгляд, направлено предлагаемое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Насколько корректно разработчик проекта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  те факторы, которые обуславливают необходимость государственного вмешательства?  Насколько  цель  предлагаемого  регулирования соотносится с проблемой,  на решение которой оно направлено? Достигнет ли, на Ваш взгляд, предлагаемое  нормативное  правовое регулирование тех целей, на которые оно направлено?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выбранный вариант решения проблемы оптимальным (в т.ч.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точки  зрения выгод и издержек для общества в целом)? Существуют ли иные варианты  достижения 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Какие,  по  Вашей  оценке,  субъекты  предпринимательской  и  иной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будут   затронуты   предлагаемым  регулированием  (по  видам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субъектов,  по  отраслям,  количество  в  Вашем  городе  или  муниципальном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>)?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Повлияет  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введение  предлагаемого регулирования на конкурентную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среду   в   отрасли,  будет  ли  способствовать  необоснованному  изменению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расстановки  сил  в  отрасли?  Если  да, то как? Приведите, по возможности,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Оцените,   насколько   полно   и   точно   отражены   обязанности,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субъектов государственного регулирования, а также насколько понятно  прописаны  административные  процедуры, реализуемые ответственными исполнительными   органами   государственной   власти  Ивановской  области, насколько  точно  и недвусмысленно прописаны властные функции и полномочия. Считаете  ли  Вы, 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Существуют  ли  в  предлагаемом проекте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имеется  ли  смысловое  противоречие  с  целями  регулирования  или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существующей  проблемой  либо  положение  не  способствует достижению целей регулирования;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приводит   ли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  положений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регулирования  к  избыточным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создает  ли  исполнение  положений  регулирования существенные риски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 предпринимательской и инвестиционной деятельности, способствует ли возникновению     необоснованных    полномочий    исполнительных    органов государственной  власти  Ивановской области и должностных лиц, допускает ли возможность избирательного применения норм;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  или инвесторов (например, в связи с отсутствием требуемой новым   регулированием   инфраструктуры,  организационных  или  технических условий,   технологий),   вводит   ли   неоптимальный  режим  осуществления операционной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соответствует  ли  обычаям  деловой практики, сложившейся в отрасли,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К каким последствиям может привести принятие нового регулирования в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  невозможности  исполнения  юридическими  лицами  и  индивидуальными предпринимателями  дополнительных  обязанностей,  возникновения  избыточных административных   и   иных   ограничений   и  обязанностей  для  субъектов предпринимательской и иной деятельности? Приведите конкретные примеры.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Оцените   издержки/</w:t>
      </w:r>
      <w:proofErr w:type="gramStart"/>
      <w:r>
        <w:rPr>
          <w:rFonts w:ascii="Times New Roman" w:hAnsi="Times New Roman" w:cs="Times New Roman"/>
          <w:sz w:val="28"/>
          <w:szCs w:val="28"/>
        </w:rPr>
        <w:t>упущенную  выгоду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(прямого,  административного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характера)  субъектов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предпринимательской  деятельности,  возникающие  при введении  предлагаемого регулирования. Отдельно укажите временные издержки, которые  понесут  субъекты  предпринимательской 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как следствие необходимости   соблюдения   административных   процедур,   предусмотренных проектом  предлагаемого  регулирования.  Какие  из  указанных  издержек  Вы считаете  избыточными/бесполезными и почему? Если возможно, оцените затраты по  выполнению  вновь  вводимых  требований количественно (в часах рабочего времени, в денежном эквиваленте и проч.).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Какие,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Ваш  взгляд,  могут  возникнуть проблемы и трудности с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контролем  соблюдения требований и норм, вводимых данным нормативным актом? Является  ли предлагаемое регулирование недискриминационным по отношению ко всем  его  адресатам,  то  есть все ли потенциальные адресаты регулирования окажутся  в  одинаковых  условиях после его введения? Предусмотрен ли в нем механизм защиты прав хозяйствующих субъектов? Существуют ли, на Ваш взгляд, особенности    при   контроле   соблюдения   требований   вновь   вводимого регулирования различными группами адресатов регулирования?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Требуется ли переходный период для вступления в силу предлагаемого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Какие,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Ваш  взгляд,  целесообразно  применить  исключения  по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1B3C" w:rsidRPr="00261B3C" w:rsidRDefault="00261B3C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  Иные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предложения  и  замечания,  которые,  по Вашему мнению,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61B3C" w:rsidP="00261B3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</w:p>
    <w:p w:rsidR="002124A0" w:rsidRDefault="002124A0" w:rsidP="002124A0"/>
    <w:p w:rsidR="001422C6" w:rsidRDefault="001422C6"/>
    <w:sectPr w:rsidR="001422C6" w:rsidSect="0030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A0"/>
    <w:rsid w:val="000D5D14"/>
    <w:rsid w:val="0012381B"/>
    <w:rsid w:val="001422C6"/>
    <w:rsid w:val="0017011A"/>
    <w:rsid w:val="001D5158"/>
    <w:rsid w:val="002124A0"/>
    <w:rsid w:val="00261B3C"/>
    <w:rsid w:val="002C5EB0"/>
    <w:rsid w:val="00304A84"/>
    <w:rsid w:val="00383348"/>
    <w:rsid w:val="003F030B"/>
    <w:rsid w:val="00462990"/>
    <w:rsid w:val="00504435"/>
    <w:rsid w:val="00612D50"/>
    <w:rsid w:val="0069033F"/>
    <w:rsid w:val="00955EE7"/>
    <w:rsid w:val="00A4591F"/>
    <w:rsid w:val="00A762EF"/>
    <w:rsid w:val="00AF2650"/>
    <w:rsid w:val="00B66A3D"/>
    <w:rsid w:val="00B774CD"/>
    <w:rsid w:val="00B77A2C"/>
    <w:rsid w:val="00C3519A"/>
    <w:rsid w:val="00C801F0"/>
    <w:rsid w:val="00D91A52"/>
    <w:rsid w:val="00E30F44"/>
    <w:rsid w:val="00EA4A13"/>
    <w:rsid w:val="00F8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00104-E2D2-49F1-9B8A-0F9B51FC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61B3C"/>
    <w:pPr>
      <w:spacing w:before="100" w:beforeAutospacing="1" w:after="100" w:afterAutospacing="1"/>
    </w:pPr>
  </w:style>
  <w:style w:type="paragraph" w:customStyle="1" w:styleId="ConsPlusTitle">
    <w:name w:val="ConsPlusTitle"/>
    <w:rsid w:val="00383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1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1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Серова Елена Александровна</cp:lastModifiedBy>
  <cp:revision>8</cp:revision>
  <cp:lastPrinted>2020-11-17T09:08:00Z</cp:lastPrinted>
  <dcterms:created xsi:type="dcterms:W3CDTF">2020-11-09T09:48:00Z</dcterms:created>
  <dcterms:modified xsi:type="dcterms:W3CDTF">2020-11-23T15:28:00Z</dcterms:modified>
</cp:coreProperties>
</file>