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29" w:rsidRPr="00685F1E" w:rsidRDefault="00EF7529" w:rsidP="00EF7529">
      <w:pPr>
        <w:jc w:val="center"/>
        <w:rPr>
          <w:sz w:val="20"/>
          <w:szCs w:val="20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58A7FD" wp14:editId="353135F4">
            <wp:extent cx="5943600" cy="1017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29" w:rsidRPr="00FE5CD8" w:rsidRDefault="00EF7529" w:rsidP="00EF7529">
      <w:pPr>
        <w:rPr>
          <w:sz w:val="20"/>
          <w:szCs w:val="20"/>
        </w:rPr>
      </w:pPr>
    </w:p>
    <w:p w:rsidR="00EF7529" w:rsidRPr="00FE5CD8" w:rsidRDefault="00EF7529" w:rsidP="00EF7529">
      <w:pPr>
        <w:rPr>
          <w:sz w:val="20"/>
          <w:szCs w:val="20"/>
        </w:rPr>
      </w:pPr>
    </w:p>
    <w:p w:rsidR="00EF7529" w:rsidRDefault="00EF7529" w:rsidP="00EF7529">
      <w:pPr>
        <w:jc w:val="center"/>
        <w:rPr>
          <w:b/>
        </w:rPr>
      </w:pPr>
      <w:r>
        <w:rPr>
          <w:b/>
        </w:rPr>
        <w:t xml:space="preserve">Инструкция к дорожному нацпроекту в режиме онлайн: </w:t>
      </w:r>
      <w:proofErr w:type="spellStart"/>
      <w:r>
        <w:rPr>
          <w:b/>
        </w:rPr>
        <w:t>вебинары</w:t>
      </w:r>
      <w:proofErr w:type="spellEnd"/>
      <w:r>
        <w:rPr>
          <w:b/>
        </w:rPr>
        <w:t xml:space="preserve"> по развитию отрасли продолжатся с учетом пожеланий ее представителей </w:t>
      </w:r>
    </w:p>
    <w:p w:rsidR="00EF7529" w:rsidRPr="000F6769" w:rsidRDefault="00EF7529" w:rsidP="00EF7529">
      <w:pPr>
        <w:jc w:val="center"/>
        <w:rPr>
          <w:i/>
        </w:rPr>
      </w:pPr>
      <w:r>
        <w:rPr>
          <w:i/>
        </w:rPr>
        <w:t xml:space="preserve">Первую серию </w:t>
      </w:r>
      <w:proofErr w:type="spellStart"/>
      <w:r>
        <w:rPr>
          <w:i/>
        </w:rPr>
        <w:t>вебинаров</w:t>
      </w:r>
      <w:proofErr w:type="spellEnd"/>
      <w:r>
        <w:rPr>
          <w:i/>
        </w:rPr>
        <w:t xml:space="preserve"> Российского дорожного НИИ высоко оценили слушатели по всей стране</w:t>
      </w:r>
    </w:p>
    <w:p w:rsidR="00EF7529" w:rsidRDefault="00EF7529" w:rsidP="00EF7529">
      <w:pPr>
        <w:jc w:val="both"/>
        <w:rPr>
          <w:b/>
        </w:rPr>
      </w:pPr>
      <w:r>
        <w:rPr>
          <w:b/>
        </w:rPr>
        <w:tab/>
      </w:r>
    </w:p>
    <w:p w:rsidR="00EF7529" w:rsidRPr="006E79D7" w:rsidRDefault="00EF7529" w:rsidP="00EF7529">
      <w:pPr>
        <w:jc w:val="both"/>
      </w:pPr>
      <w:r>
        <w:t xml:space="preserve"> </w:t>
      </w:r>
      <w:r>
        <w:tab/>
        <w:t xml:space="preserve">В конце мая завершилась первая серия </w:t>
      </w:r>
      <w:proofErr w:type="spellStart"/>
      <w:r>
        <w:t>вебинаров</w:t>
      </w:r>
      <w:proofErr w:type="spellEnd"/>
      <w:r>
        <w:t xml:space="preserve"> ФАУ «РОСДОРНИИ» для региональных исполнителей национального проекта «Безопасные и качественные автомобильные дороги». Онлайн-конференции длились полторы недели и имели успех у слушателей. </w:t>
      </w:r>
      <w:r w:rsidRPr="00916575">
        <w:t>Для участия в них заявились 2095 человек. Большинство из них – региональные заказчики и представители служб заказчиков дорожных работ в субъектах РФ. Также участие приняли подрядчики, 90 заявок поступило от Росавтодора и подведомственных учреждений.</w:t>
      </w:r>
    </w:p>
    <w:p w:rsidR="00EF7529" w:rsidRPr="00916575" w:rsidRDefault="00EF7529" w:rsidP="00EF7529">
      <w:pPr>
        <w:jc w:val="both"/>
      </w:pPr>
      <w:r w:rsidRPr="00916575">
        <w:tab/>
        <w:t xml:space="preserve">Темы </w:t>
      </w:r>
      <w:proofErr w:type="spellStart"/>
      <w:r w:rsidRPr="00916575">
        <w:t>вебинаров</w:t>
      </w:r>
      <w:proofErr w:type="spellEnd"/>
      <w:r w:rsidRPr="00916575">
        <w:t xml:space="preserve"> касались обеспечения качества дорожных работ, достижения целевых показателей, разработки документов транспортного планирования и внедрения новых технологий. Это направления деятельности ФАУ «РОСДОРНИИ» в рамках исполнения нацпроекта, в том числе в качестве Общеотраслевого центра компетенций. Из-за большого количества желающих принять участие, слушателей каждого</w:t>
      </w:r>
      <w:r>
        <w:t xml:space="preserve"> из четырех</w:t>
      </w:r>
      <w:r w:rsidRPr="00916575">
        <w:t xml:space="preserve"> </w:t>
      </w:r>
      <w:proofErr w:type="spellStart"/>
      <w:r w:rsidRPr="00916575">
        <w:t>вебинар</w:t>
      </w:r>
      <w:r>
        <w:t>ов</w:t>
      </w:r>
      <w:proofErr w:type="spellEnd"/>
      <w:r w:rsidRPr="00916575">
        <w:t xml:space="preserve"> разделили на группы, спикеры выступили отдельно для каждой из них.</w:t>
      </w:r>
    </w:p>
    <w:p w:rsidR="00EF7529" w:rsidRPr="00916575" w:rsidRDefault="00EF7529" w:rsidP="00EF7529">
      <w:pPr>
        <w:jc w:val="both"/>
      </w:pPr>
      <w:r w:rsidRPr="00916575">
        <w:tab/>
        <w:t xml:space="preserve">Докладчиками выступили сотрудники ФАУ «РОСДОРНИИ», также поддержку оказали признанные эксперты отрасли из других организаций - АНО «НИИ ТСК» и Ассоциации «РОСАСФАЛЬТ». </w:t>
      </w:r>
    </w:p>
    <w:p w:rsidR="00EF7529" w:rsidRPr="00916575" w:rsidRDefault="00EF7529" w:rsidP="00EF7529">
      <w:pPr>
        <w:jc w:val="both"/>
      </w:pPr>
      <w:r w:rsidRPr="00916575">
        <w:tab/>
        <w:t xml:space="preserve">Наиболее, пожалуй, масштабным стал вебинар о новых технологиях. Задача по широкому внедрению современных решений поставлена национальным проектом </w:t>
      </w:r>
      <w:r>
        <w:t xml:space="preserve">«БКАД» </w:t>
      </w:r>
      <w:r w:rsidRPr="00916575">
        <w:t xml:space="preserve">и уже сейчас она исполняется на дорогах страны. При этом для эффективной реализации нацпроекта, создания безопасных, качественных и долговечных дорог, необходимо не просто использовать технологии, но и правильно, точно их применить. Поэтому консультации экспертов, живое общение и обмен опытом в профессиональной среде особенно актуальны. </w:t>
      </w:r>
    </w:p>
    <w:p w:rsidR="00EF7529" w:rsidRPr="00916575" w:rsidRDefault="00EF7529" w:rsidP="00EF7529">
      <w:pPr>
        <w:jc w:val="both"/>
      </w:pPr>
      <w:r w:rsidRPr="00916575">
        <w:tab/>
        <w:t>Базой данных для исполнения задачи по внедрению новых технологий служит Реестр новых и наилучших технологий, материалов и технологических решений повторного применения, созданный в рамках нацпроекта. Формированием и ведением его занимается ФАУ «РОСДОРНИИ».</w:t>
      </w:r>
      <w:r>
        <w:t xml:space="preserve"> </w:t>
      </w:r>
      <w:r w:rsidRPr="00916575">
        <w:t>Изменяется и нормативная база с появлением новых технологий. О современных национальных стандартах в сфере дорожного строительства, касающихся производства и укладки асфальтобетонных смесей по системам объемного проектирования</w:t>
      </w:r>
      <w:r>
        <w:t>,</w:t>
      </w:r>
      <w:r w:rsidRPr="00916575">
        <w:t xml:space="preserve"> участникам рассказали особенно подробно. Звучала информация, основанная не только на </w:t>
      </w:r>
      <w:proofErr w:type="gramStart"/>
      <w:r w:rsidRPr="00916575">
        <w:t>самих</w:t>
      </w:r>
      <w:proofErr w:type="gramEnd"/>
      <w:r w:rsidRPr="00916575">
        <w:t xml:space="preserve"> стандартах, но и опыте их применения – от проверки качества материалов до рекомендаций по организации проходов катка при устройстве покрытия. </w:t>
      </w:r>
    </w:p>
    <w:p w:rsidR="00EF7529" w:rsidRPr="00916575" w:rsidRDefault="00EF7529" w:rsidP="00EF7529">
      <w:pPr>
        <w:jc w:val="both"/>
      </w:pPr>
      <w:r w:rsidRPr="00916575">
        <w:tab/>
        <w:t xml:space="preserve">Рекомендации, основанные на опыте профессионалов, прозвучали и во время </w:t>
      </w:r>
      <w:proofErr w:type="spellStart"/>
      <w:r w:rsidRPr="00916575">
        <w:t>вебинара</w:t>
      </w:r>
      <w:proofErr w:type="spellEnd"/>
      <w:r w:rsidRPr="00916575">
        <w:t xml:space="preserve"> </w:t>
      </w:r>
      <w:r w:rsidRPr="000015AE">
        <w:t xml:space="preserve">по вопросам обеспечения </w:t>
      </w:r>
      <w:r w:rsidRPr="00916575">
        <w:t>качества дорожных работ. Так, были озвучены особенности организации службы строительного контроля – от подбора кадров до вопросов взаимодействия с подрядчиком.</w:t>
      </w:r>
      <w:r>
        <w:t xml:space="preserve"> </w:t>
      </w:r>
      <w:r w:rsidRPr="00916575">
        <w:t>Отдельные доклады были посвящены выборочному мониторингу качества дорожных работ, который осуществляет Институт как Общеотраслевой центр компетенций. Цель – вовремя выявить недостатки и сообщить об этом участникам дорожно-строительной деятельности, при необходимости – подсказать, что исправить, как соблюсти заявленную технологию, правильно организовать работу – чтобы дороги в результате были действительно качественными и безопасными.</w:t>
      </w:r>
    </w:p>
    <w:p w:rsidR="00EF7529" w:rsidRPr="00916575" w:rsidRDefault="00EF7529" w:rsidP="00EF7529">
      <w:pPr>
        <w:jc w:val="both"/>
      </w:pPr>
      <w:r w:rsidRPr="00916575">
        <w:tab/>
      </w:r>
      <w:r>
        <w:t xml:space="preserve">На третьем </w:t>
      </w:r>
      <w:proofErr w:type="spellStart"/>
      <w:r>
        <w:t>вебинаре</w:t>
      </w:r>
      <w:proofErr w:type="spellEnd"/>
      <w:r>
        <w:t xml:space="preserve"> ФАУ «РОСДОРНИИ» с</w:t>
      </w:r>
      <w:r w:rsidRPr="00916575">
        <w:t>лушателям разъяснили</w:t>
      </w:r>
      <w:r>
        <w:t>,</w:t>
      </w:r>
      <w:r w:rsidRPr="00916575">
        <w:t xml:space="preserve"> на что обратить внимание при разработке документов транспортного планирования. Они обязательны, как для </w:t>
      </w:r>
      <w:r w:rsidRPr="00916575">
        <w:lastRenderedPageBreak/>
        <w:t>субъектов, так и для</w:t>
      </w:r>
      <w:r>
        <w:t xml:space="preserve"> городских</w:t>
      </w:r>
      <w:r w:rsidRPr="00916575">
        <w:t xml:space="preserve"> агломераций. Наличие и качество документов транспортного планирования играют важную роль в выборе адресатов</w:t>
      </w:r>
      <w:r>
        <w:t xml:space="preserve"> федеральной поддержки</w:t>
      </w:r>
      <w:r w:rsidRPr="00916575">
        <w:t xml:space="preserve">. На </w:t>
      </w:r>
      <w:r>
        <w:t>семинаре</w:t>
      </w:r>
      <w:r w:rsidRPr="00916575">
        <w:t xml:space="preserve"> назвали агломерации, которые победили в 2020 году</w:t>
      </w:r>
      <w:r w:rsidRPr="00E31163">
        <w:t xml:space="preserve"> </w:t>
      </w:r>
      <w:r>
        <w:t xml:space="preserve">в конкурсе </w:t>
      </w:r>
      <w:r w:rsidRPr="00916575">
        <w:t xml:space="preserve">на обновление подвижного состава общественного транспорта, а также объяснили, какие обязательные требования должны выполнить желающие получить </w:t>
      </w:r>
      <w:r>
        <w:t>субсидию</w:t>
      </w:r>
      <w:r w:rsidRPr="00916575">
        <w:t xml:space="preserve"> в последующие годы.</w:t>
      </w:r>
    </w:p>
    <w:p w:rsidR="00EF7529" w:rsidRDefault="00EF7529" w:rsidP="00EF7529">
      <w:pPr>
        <w:jc w:val="both"/>
      </w:pPr>
      <w:r w:rsidRPr="00916575">
        <w:tab/>
        <w:t>О взаимодействии федеральн</w:t>
      </w:r>
      <w:r>
        <w:t>ого центра и регионов говорили</w:t>
      </w:r>
      <w:r w:rsidRPr="00916575">
        <w:t xml:space="preserve"> на онлайн-конференции, посвященной достижению целевых показателей нацпрое</w:t>
      </w:r>
      <w:r>
        <w:t>кта. В</w:t>
      </w:r>
      <w:r w:rsidRPr="00916575">
        <w:t xml:space="preserve"> том числе речь шла о согласовании региональных проектов (региональных программ дорожной деятельности), правовой основе контрактов жизненного цикла, предоставлении информации о ресурсном обеспечении, формировании индексов изменения сметной стоимости строительно-монтажных работ. Были представлены дополнительные программы, которые разрабатываются или планируются к разработке в рамках Системы повышения квалификации. </w:t>
      </w:r>
      <w:r>
        <w:t>Разрабатываемые программы</w:t>
      </w:r>
      <w:r w:rsidRPr="004B22BF">
        <w:rPr>
          <w:color w:val="00B050"/>
        </w:rPr>
        <w:t xml:space="preserve"> </w:t>
      </w:r>
      <w:r w:rsidRPr="00916575">
        <w:t>направлены на обучение применению новых технологий и инструментов.</w:t>
      </w:r>
    </w:p>
    <w:p w:rsidR="00EF7529" w:rsidRDefault="00EF7529" w:rsidP="00EF7529">
      <w:pPr>
        <w:jc w:val="both"/>
      </w:pPr>
    </w:p>
    <w:p w:rsidR="00EF7529" w:rsidRDefault="00EF7529" w:rsidP="00EF7529">
      <w:pPr>
        <w:ind w:firstLine="708"/>
        <w:jc w:val="both"/>
      </w:pPr>
      <w:r w:rsidRPr="00CC1AF2">
        <w:t xml:space="preserve">Активное участие слушателей в прошедших </w:t>
      </w:r>
      <w:proofErr w:type="spellStart"/>
      <w:r w:rsidRPr="00CC1AF2">
        <w:t>вебинар</w:t>
      </w:r>
      <w:r>
        <w:t>ах</w:t>
      </w:r>
      <w:proofErr w:type="spellEnd"/>
      <w:r w:rsidRPr="00CC1AF2">
        <w:t>, их вопросы к докладчикам показали, что у региональных исполнителей нацпроекта есть интерес к прямому общению с экспертами дорожно-строительной отрасли</w:t>
      </w:r>
      <w:r>
        <w:t xml:space="preserve">. </w:t>
      </w:r>
    </w:p>
    <w:p w:rsidR="00EF7529" w:rsidRPr="00916575" w:rsidRDefault="00EF7529" w:rsidP="00EF7529">
      <w:pPr>
        <w:ind w:firstLine="708"/>
        <w:jc w:val="both"/>
      </w:pPr>
      <w:r>
        <w:t>«</w:t>
      </w:r>
      <w:r w:rsidRPr="00CB0761">
        <w:rPr>
          <w:i/>
        </w:rPr>
        <w:t xml:space="preserve">Одна из основных задач Общеотраслевого центра компетенций – это формирование экспертного сообщества и оказание консультативной поддержки регионам. </w:t>
      </w:r>
      <w:proofErr w:type="spellStart"/>
      <w:r w:rsidRPr="00CB0761">
        <w:rPr>
          <w:i/>
        </w:rPr>
        <w:t>Вебинары</w:t>
      </w:r>
      <w:proofErr w:type="spellEnd"/>
      <w:r w:rsidRPr="00CB0761">
        <w:rPr>
          <w:i/>
        </w:rPr>
        <w:t xml:space="preserve"> могут стать еще одним инструментом, и я считаю, что его надо активно применять в дальнейшем</w:t>
      </w:r>
      <w:r>
        <w:t>, –</w:t>
      </w:r>
      <w:r w:rsidRPr="00CB0761">
        <w:t xml:space="preserve"> </w:t>
      </w:r>
      <w:r>
        <w:t xml:space="preserve">подвел итоги генеральный директор ФАУ «РОСДОРНИИ» </w:t>
      </w:r>
      <w:r w:rsidRPr="00CB0761">
        <w:rPr>
          <w:b/>
        </w:rPr>
        <w:t xml:space="preserve">Алексей </w:t>
      </w:r>
      <w:proofErr w:type="spellStart"/>
      <w:r w:rsidRPr="00CB0761">
        <w:rPr>
          <w:b/>
        </w:rPr>
        <w:t>Варятченко</w:t>
      </w:r>
      <w:proofErr w:type="spellEnd"/>
      <w:r>
        <w:t xml:space="preserve">. – </w:t>
      </w:r>
      <w:r w:rsidRPr="00CB0761">
        <w:rPr>
          <w:i/>
        </w:rPr>
        <w:t>Этот формат позволяет единовременно охватить широкий круг региональных исполнителей нацпроекта, они могут получить интересующую их информацию и ответы на свои вопросы»</w:t>
      </w:r>
      <w:r>
        <w:t xml:space="preserve">. </w:t>
      </w:r>
    </w:p>
    <w:p w:rsidR="00EF7529" w:rsidRPr="00916575" w:rsidRDefault="00EF7529" w:rsidP="00EF7529">
      <w:pPr>
        <w:jc w:val="both"/>
      </w:pPr>
      <w:r>
        <w:tab/>
      </w:r>
    </w:p>
    <w:p w:rsidR="00EF7529" w:rsidRDefault="00EF7529" w:rsidP="00EF7529"/>
    <w:p w:rsidR="00EF7529" w:rsidRDefault="00EF7529" w:rsidP="00EF7529">
      <w:pPr>
        <w:jc w:val="right"/>
      </w:pPr>
    </w:p>
    <w:p w:rsidR="00EF7529" w:rsidRDefault="00EF7529" w:rsidP="00EF7529">
      <w:pPr>
        <w:pStyle w:val="7"/>
        <w:shd w:val="clear" w:color="auto" w:fill="auto"/>
        <w:spacing w:before="0" w:after="0" w:line="360" w:lineRule="auto"/>
        <w:ind w:left="1213" w:firstLine="0"/>
        <w:rPr>
          <w:sz w:val="28"/>
          <w:szCs w:val="28"/>
        </w:rPr>
      </w:pPr>
    </w:p>
    <w:p w:rsidR="00EF7529" w:rsidRDefault="00EF7529" w:rsidP="00EF7529">
      <w:pPr>
        <w:pStyle w:val="7"/>
        <w:shd w:val="clear" w:color="auto" w:fill="auto"/>
        <w:spacing w:before="0" w:after="0" w:line="360" w:lineRule="auto"/>
        <w:ind w:left="1213" w:firstLine="0"/>
        <w:rPr>
          <w:sz w:val="28"/>
          <w:szCs w:val="28"/>
        </w:rPr>
      </w:pPr>
    </w:p>
    <w:p w:rsidR="00EF7529" w:rsidRPr="00586DC7" w:rsidRDefault="00EF7529" w:rsidP="00EF7529">
      <w:pPr>
        <w:pStyle w:val="7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586DC7">
        <w:rPr>
          <w:sz w:val="28"/>
          <w:szCs w:val="28"/>
        </w:rPr>
        <w:tab/>
      </w:r>
      <w:r w:rsidRPr="00586DC7">
        <w:rPr>
          <w:sz w:val="28"/>
          <w:szCs w:val="28"/>
        </w:rPr>
        <w:tab/>
      </w:r>
      <w:r w:rsidRPr="00586DC7">
        <w:rPr>
          <w:sz w:val="28"/>
          <w:szCs w:val="28"/>
        </w:rPr>
        <w:tab/>
      </w:r>
      <w:r w:rsidRPr="00586DC7">
        <w:rPr>
          <w:sz w:val="28"/>
          <w:szCs w:val="28"/>
        </w:rPr>
        <w:tab/>
      </w:r>
      <w:r w:rsidRPr="00586DC7">
        <w:rPr>
          <w:sz w:val="28"/>
          <w:szCs w:val="28"/>
        </w:rPr>
        <w:tab/>
      </w:r>
      <w:r w:rsidRPr="00586DC7">
        <w:rPr>
          <w:sz w:val="28"/>
          <w:szCs w:val="28"/>
        </w:rPr>
        <w:tab/>
      </w:r>
    </w:p>
    <w:p w:rsidR="00EF7529" w:rsidRPr="00504A8A" w:rsidRDefault="00EF7529" w:rsidP="00EF7529">
      <w:pPr>
        <w:pStyle w:val="a4"/>
        <w:jc w:val="right"/>
        <w:rPr>
          <w:rStyle w:val="a7"/>
        </w:rPr>
      </w:pPr>
      <w:r w:rsidRPr="00504A8A">
        <w:rPr>
          <w:rStyle w:val="a7"/>
        </w:rPr>
        <w:t>Отдел пресс-службы Управления по общественным связям и коммуникациям ФАУ «РОСДОРНИИ»</w:t>
      </w:r>
    </w:p>
    <w:p w:rsidR="00EF7529" w:rsidRPr="00ED4D3A" w:rsidRDefault="00E74A67" w:rsidP="00EF7529">
      <w:pPr>
        <w:pStyle w:val="a4"/>
        <w:jc w:val="right"/>
        <w:rPr>
          <w:rStyle w:val="a7"/>
          <w:i w:val="0"/>
        </w:rPr>
      </w:pPr>
      <w:hyperlink r:id="rId5" w:history="1">
        <w:r w:rsidR="00EF7529" w:rsidRPr="00ED4D3A">
          <w:rPr>
            <w:rStyle w:val="a3"/>
            <w:i/>
            <w:lang w:val="en-US"/>
          </w:rPr>
          <w:t>anfinogenova</w:t>
        </w:r>
        <w:r w:rsidR="00EF7529" w:rsidRPr="00ED4D3A">
          <w:rPr>
            <w:rStyle w:val="a3"/>
            <w:i/>
          </w:rPr>
          <w:t>@</w:t>
        </w:r>
        <w:r w:rsidR="00EF7529" w:rsidRPr="00ED4D3A">
          <w:rPr>
            <w:rStyle w:val="a3"/>
            <w:i/>
            <w:lang w:val="en-US"/>
          </w:rPr>
          <w:t>rosdornii</w:t>
        </w:r>
        <w:r w:rsidR="00EF7529" w:rsidRPr="00ED4D3A">
          <w:rPr>
            <w:rStyle w:val="a3"/>
            <w:i/>
          </w:rPr>
          <w:t>.</w:t>
        </w:r>
        <w:proofErr w:type="spellStart"/>
        <w:r w:rsidR="00EF7529" w:rsidRPr="00ED4D3A">
          <w:rPr>
            <w:rStyle w:val="a3"/>
            <w:i/>
            <w:lang w:val="en-US"/>
          </w:rPr>
          <w:t>ru</w:t>
        </w:r>
        <w:proofErr w:type="spellEnd"/>
      </w:hyperlink>
    </w:p>
    <w:p w:rsidR="00EF7529" w:rsidRDefault="00EF7529" w:rsidP="00EF7529">
      <w:pPr>
        <w:pStyle w:val="a4"/>
        <w:jc w:val="right"/>
        <w:rPr>
          <w:rStyle w:val="a7"/>
        </w:rPr>
      </w:pPr>
    </w:p>
    <w:p w:rsidR="00EF7529" w:rsidRDefault="00EF7529" w:rsidP="00EF7529">
      <w:pPr>
        <w:pStyle w:val="a4"/>
        <w:jc w:val="right"/>
        <w:rPr>
          <w:i/>
        </w:rPr>
      </w:pPr>
      <w:r w:rsidRPr="00ED4D3A">
        <w:rPr>
          <w:i/>
        </w:rPr>
        <w:t xml:space="preserve">Сайт ФАУ «РОСДОРНИИ»: </w:t>
      </w:r>
      <w:hyperlink r:id="rId6" w:history="1">
        <w:r w:rsidRPr="00BC1E2B">
          <w:rPr>
            <w:rStyle w:val="a3"/>
            <w:i/>
          </w:rPr>
          <w:t>www.rosdornii.ru</w:t>
        </w:r>
      </w:hyperlink>
    </w:p>
    <w:p w:rsidR="00EF7529" w:rsidRPr="00ED4D3A" w:rsidRDefault="00EF7529" w:rsidP="00EF7529">
      <w:pPr>
        <w:pStyle w:val="a4"/>
        <w:jc w:val="right"/>
        <w:rPr>
          <w:i/>
          <w:iCs/>
        </w:rPr>
      </w:pPr>
    </w:p>
    <w:p w:rsidR="00B503E1" w:rsidRDefault="00B503E1"/>
    <w:sectPr w:rsidR="00B503E1" w:rsidSect="00EF7529">
      <w:pgSz w:w="11906" w:h="16838"/>
      <w:pgMar w:top="1134" w:right="707" w:bottom="709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29"/>
    <w:rsid w:val="00B503E1"/>
    <w:rsid w:val="00E74A67"/>
    <w:rsid w:val="00E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C7D13-D0FA-40C9-A6F5-361D9B4B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52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F75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F75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7"/>
    <w:rsid w:val="00EF7529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6"/>
    <w:rsid w:val="00EF7529"/>
    <w:pPr>
      <w:shd w:val="clear" w:color="auto" w:fill="FFFFFF"/>
      <w:spacing w:before="300" w:after="1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7">
    <w:name w:val="Emphasis"/>
    <w:basedOn w:val="a0"/>
    <w:qFormat/>
    <w:rsid w:val="00EF7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dornii.ru" TargetMode="External"/><Relationship Id="rId5" Type="http://schemas.openxmlformats.org/officeDocument/2006/relationships/hyperlink" Target="mailto:anfinogenova@rosdorni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Стаценко Ирина Владимировна</cp:lastModifiedBy>
  <cp:revision>2</cp:revision>
  <dcterms:created xsi:type="dcterms:W3CDTF">2020-06-03T13:45:00Z</dcterms:created>
  <dcterms:modified xsi:type="dcterms:W3CDTF">2020-06-03T13:45:00Z</dcterms:modified>
</cp:coreProperties>
</file>