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93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</w:t>
      </w: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</w:t>
      </w:r>
    </w:p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Настоящим Департамент дорожного хозяйства и транспорта Ивановской области уведомляет о проведении публичных консультаций в рамках оценки регулирующего воздействия проекта </w:t>
      </w:r>
      <w:r w:rsidR="00261B3C">
        <w:rPr>
          <w:sz w:val="28"/>
          <w:szCs w:val="28"/>
        </w:rPr>
        <w:t>постановления Правительства</w:t>
      </w:r>
      <w:r>
        <w:rPr>
          <w:sz w:val="28"/>
          <w:szCs w:val="28"/>
        </w:rPr>
        <w:t xml:space="preserve"> Ивановской области «</w:t>
      </w:r>
      <w:r w:rsidR="001D5158" w:rsidRPr="00DF027A">
        <w:rPr>
          <w:bCs/>
          <w:sz w:val="28"/>
          <w:szCs w:val="28"/>
        </w:rPr>
        <w:t xml:space="preserve">О внесении изменений в постановление Правительства Ивановской области от 01.07.2016 № 191-п «Об утверждении шкалы для оценки критериев, используемых для оценки и сопоставления заявок на участие в открытом конкурсе на право получения свидетельства </w:t>
      </w:r>
      <w:r w:rsidR="001D5158">
        <w:rPr>
          <w:bCs/>
          <w:sz w:val="28"/>
          <w:szCs w:val="28"/>
        </w:rPr>
        <w:br/>
      </w:r>
      <w:r w:rsidR="001D5158" w:rsidRPr="00DF027A">
        <w:rPr>
          <w:bCs/>
          <w:sz w:val="28"/>
          <w:szCs w:val="28"/>
        </w:rPr>
        <w:t>об осуществлении перевозок по межмуниципальным</w:t>
      </w:r>
      <w:proofErr w:type="gramEnd"/>
      <w:r w:rsidR="001D5158" w:rsidRPr="00DF027A">
        <w:rPr>
          <w:bCs/>
          <w:sz w:val="28"/>
          <w:szCs w:val="28"/>
        </w:rPr>
        <w:t xml:space="preserve"> маршрутам регулярных перевозок на территории Ивановской области</w:t>
      </w:r>
      <w:r w:rsidR="001D5158" w:rsidRPr="00423C20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124A0" w:rsidRDefault="002124A0" w:rsidP="002124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проекта нормативного правового акта: Департамент дорожного хозяйства и транспорта Ивановской области.</w:t>
      </w:r>
    </w:p>
    <w:p w:rsidR="002124A0" w:rsidRDefault="002124A0" w:rsidP="00B66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  <w:r w:rsidR="00B66A3D">
        <w:rPr>
          <w:rFonts w:ascii="Times New Roman" w:hAnsi="Times New Roman" w:cs="Times New Roman"/>
          <w:sz w:val="28"/>
          <w:szCs w:val="28"/>
        </w:rPr>
        <w:t xml:space="preserve"> </w:t>
      </w:r>
      <w:r w:rsidR="00C3519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26</w:t>
      </w:r>
      <w:r w:rsidR="001D5158" w:rsidRPr="001D515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.09.</w:t>
      </w:r>
      <w:r w:rsidR="001D5158" w:rsidRPr="001D5158">
        <w:rPr>
          <w:rFonts w:ascii="Times New Roman" w:hAnsi="Times New Roman" w:cs="Times New Roman"/>
          <w:b/>
          <w:sz w:val="28"/>
          <w:szCs w:val="28"/>
        </w:rPr>
        <w:t>2019-11.10.2019</w:t>
      </w:r>
      <w:r w:rsidR="001D5158" w:rsidRPr="00470A33">
        <w:rPr>
          <w:rFonts w:ascii="Times New Roman" w:hAnsi="Times New Roman" w:cs="Times New Roman"/>
          <w:sz w:val="28"/>
          <w:szCs w:val="28"/>
        </w:rPr>
        <w:t>.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направления ответов: 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Мнения, замечания и предложения направляются по прилагаемой форме опросного листа в форме электронного документа по электронной почте на адрес </w:t>
      </w:r>
      <w:hyperlink r:id="rId4" w:history="1">
        <w:r w:rsidR="001D5158" w:rsidRPr="001D5158">
          <w:rPr>
            <w:rStyle w:val="a3"/>
            <w:rFonts w:ascii="Times New Roman" w:hAnsi="Times New Roman" w:cs="Times New Roman"/>
            <w:sz w:val="28"/>
            <w:szCs w:val="28"/>
          </w:rPr>
          <w:t>map@ivavtodor.ru</w:t>
        </w:r>
      </w:hyperlink>
      <w:r w:rsidRPr="00212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в форме документа на бумажном носителе по почте (153013, г. Иваново, ул. Куконковых, 139) в виде прикрепленного файла, составленного (заполненного) по прилагаемой форме.</w:t>
      </w:r>
    </w:p>
    <w:p w:rsidR="002124A0" w:rsidRDefault="002124A0" w:rsidP="00212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 w:rsidR="00261B3C">
        <w:rPr>
          <w:rFonts w:ascii="Times New Roman" w:hAnsi="Times New Roman" w:cs="Times New Roman"/>
          <w:sz w:val="28"/>
          <w:szCs w:val="28"/>
        </w:rPr>
        <w:t>Малинина Анастасия Павловна</w:t>
      </w:r>
      <w:r>
        <w:rPr>
          <w:rFonts w:ascii="Times New Roman" w:hAnsi="Times New Roman" w:cs="Times New Roman"/>
          <w:sz w:val="28"/>
          <w:szCs w:val="28"/>
        </w:rPr>
        <w:t xml:space="preserve">, управление </w:t>
      </w:r>
      <w:r w:rsidR="00261B3C">
        <w:rPr>
          <w:rFonts w:ascii="Times New Roman" w:hAnsi="Times New Roman" w:cs="Times New Roman"/>
          <w:sz w:val="28"/>
          <w:szCs w:val="28"/>
        </w:rPr>
        <w:t>организации перевозок</w:t>
      </w:r>
      <w:r w:rsidR="001D5158">
        <w:rPr>
          <w:rFonts w:ascii="Times New Roman" w:hAnsi="Times New Roman" w:cs="Times New Roman"/>
          <w:sz w:val="28"/>
          <w:szCs w:val="28"/>
        </w:rPr>
        <w:t xml:space="preserve"> пассажиров</w:t>
      </w:r>
      <w:r w:rsidR="00261B3C">
        <w:rPr>
          <w:rFonts w:ascii="Times New Roman" w:hAnsi="Times New Roman" w:cs="Times New Roman"/>
          <w:sz w:val="28"/>
          <w:szCs w:val="28"/>
        </w:rPr>
        <w:t xml:space="preserve"> и транспортного </w:t>
      </w:r>
      <w:r w:rsidR="001D5158">
        <w:rPr>
          <w:rFonts w:ascii="Times New Roman" w:hAnsi="Times New Roman" w:cs="Times New Roman"/>
          <w:sz w:val="28"/>
          <w:szCs w:val="28"/>
        </w:rPr>
        <w:t>контроля</w:t>
      </w:r>
      <w:r w:rsidR="0026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дорожного хозяйства и транспорта Ивановской области, рабочий телефон: </w:t>
      </w:r>
      <w:r w:rsidR="00261B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(4932)</w:t>
      </w:r>
      <w:r w:rsidR="00261B3C">
        <w:rPr>
          <w:rFonts w:ascii="Times New Roman" w:hAnsi="Times New Roman" w:cs="Times New Roman"/>
          <w:sz w:val="28"/>
          <w:szCs w:val="28"/>
        </w:rPr>
        <w:t xml:space="preserve"> 24-27</w:t>
      </w:r>
      <w:r>
        <w:rPr>
          <w:rFonts w:ascii="Times New Roman" w:hAnsi="Times New Roman" w:cs="Times New Roman"/>
          <w:sz w:val="28"/>
          <w:szCs w:val="28"/>
        </w:rPr>
        <w:t>-</w:t>
      </w:r>
      <w:r w:rsidR="00261B3C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, с  09-00 до 18-00 по рабочим дням (пятница до 16-45).</w:t>
      </w:r>
    </w:p>
    <w:p w:rsidR="002124A0" w:rsidRDefault="002124A0" w:rsidP="002124A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97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705"/>
      </w:tblGrid>
      <w:tr w:rsidR="002124A0" w:rsidTr="002124A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24A0" w:rsidRDefault="002124A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7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Комментарий</w:t>
            </w:r>
          </w:p>
        </w:tc>
      </w:tr>
      <w:tr w:rsidR="002124A0" w:rsidTr="002124A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5158" w:rsidRPr="001D5158" w:rsidRDefault="00261B3C" w:rsidP="001D515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0DA">
              <w:rPr>
                <w:color w:val="000000"/>
                <w:sz w:val="28"/>
                <w:szCs w:val="28"/>
              </w:rPr>
              <w:t> </w:t>
            </w:r>
            <w:r w:rsidRPr="001D51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Проектом постановления предусматривается </w:t>
            </w:r>
            <w:r w:rsidR="001D5158">
              <w:rPr>
                <w:rFonts w:ascii="Times New Roman" w:hAnsi="Times New Roman" w:cs="Times New Roman"/>
                <w:sz w:val="28"/>
                <w:szCs w:val="28"/>
              </w:rPr>
              <w:t>установление</w:t>
            </w:r>
            <w:r w:rsidR="001D5158" w:rsidRPr="001D5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29" w:history="1">
              <w:r w:rsidR="001D5158" w:rsidRPr="001D5158">
                <w:rPr>
                  <w:rFonts w:ascii="Times New Roman" w:hAnsi="Times New Roman" w:cs="Times New Roman"/>
                  <w:sz w:val="28"/>
                  <w:szCs w:val="28"/>
                </w:rPr>
                <w:t>шкал</w:t>
              </w:r>
              <w:r w:rsidR="001D5158">
                <w:rPr>
                  <w:rFonts w:ascii="Times New Roman" w:hAnsi="Times New Roman" w:cs="Times New Roman"/>
                  <w:sz w:val="28"/>
                  <w:szCs w:val="28"/>
                </w:rPr>
                <w:t>ы</w:t>
              </w:r>
            </w:hyperlink>
            <w:r w:rsidR="001D5158" w:rsidRPr="001D5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15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5158" w:rsidRPr="001D51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оценки критериев, используемых для оценки и сопоставления заявок </w:t>
            </w:r>
            <w:r w:rsidR="001D515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1D5158" w:rsidRPr="001D51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участие в открытом конкурсе на право получения свидетельства </w:t>
            </w:r>
            <w:r w:rsidR="001D515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1D5158" w:rsidRPr="001D5158">
              <w:rPr>
                <w:rFonts w:ascii="Times New Roman" w:hAnsi="Times New Roman" w:cs="Times New Roman"/>
                <w:bCs/>
                <w:sz w:val="28"/>
                <w:szCs w:val="28"/>
              </w:rPr>
              <w:t>об осуществлении перевозок</w:t>
            </w:r>
            <w:r w:rsidR="001D51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D5158" w:rsidRPr="001D51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межмуниципальным маршрутам регулярных перевозок </w:t>
            </w:r>
            <w:r w:rsidR="001D5158" w:rsidRPr="001D5158">
              <w:rPr>
                <w:rFonts w:ascii="Times New Roman" w:hAnsi="Times New Roman" w:cs="Times New Roman"/>
                <w:sz w:val="28"/>
                <w:szCs w:val="28"/>
              </w:rPr>
              <w:t>на территории Ивановской области.</w:t>
            </w:r>
          </w:p>
          <w:p w:rsidR="002124A0" w:rsidRDefault="002124A0" w:rsidP="00261B3C">
            <w:pPr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 xml:space="preserve">В целях оценки регулирующего воздействия проекта нормативного правового акта и выявления в нем избыточных административных и иных ограничений, обязанностей для субъектов предпринимательской, инвестиционной или иной деятельности, а также положений, способствующих возникновению необоснованных расходов субъектов предпринимательской, инвестиционной или иной деятельности и бюджета Ивановской области </w:t>
            </w:r>
            <w:r>
              <w:rPr>
                <w:sz w:val="28"/>
                <w:szCs w:val="28"/>
                <w:lang w:eastAsia="en-US"/>
              </w:rPr>
              <w:t>Департамент дорожного хозяйства и транспорта Ивановской области проводит публичные консультации.</w:t>
            </w:r>
            <w:proofErr w:type="gramEnd"/>
          </w:p>
          <w:p w:rsidR="002124A0" w:rsidRDefault="002124A0" w:rsidP="001D515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Все заинтересованные лица могут направить свои предложения </w:t>
            </w:r>
            <w:r w:rsidR="001D5158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 замечания по данному проекту закона Ивановской области в ср</w:t>
            </w:r>
            <w:r w:rsidR="00B66A3D">
              <w:rPr>
                <w:rFonts w:eastAsiaTheme="minorHAnsi"/>
                <w:sz w:val="28"/>
                <w:szCs w:val="28"/>
                <w:lang w:eastAsia="en-US"/>
              </w:rPr>
              <w:t xml:space="preserve">ок                      до </w:t>
            </w:r>
            <w:r w:rsidR="00261B3C">
              <w:rPr>
                <w:rFonts w:eastAsiaTheme="minorHAnsi"/>
                <w:sz w:val="28"/>
                <w:szCs w:val="28"/>
                <w:lang w:eastAsia="en-US"/>
              </w:rPr>
              <w:t>11.</w:t>
            </w:r>
            <w:r w:rsidR="001D5158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.201</w:t>
            </w:r>
            <w:r w:rsidR="00261B3C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Опросный лист участников публичных</w:t>
      </w:r>
    </w:p>
    <w:p w:rsidR="002124A0" w:rsidRDefault="002124A0" w:rsidP="00212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</w:t>
      </w:r>
    </w:p>
    <w:p w:rsidR="002124A0" w:rsidRDefault="002124A0" w:rsidP="00212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94"/>
      </w:tblGrid>
      <w:tr w:rsidR="002124A0" w:rsidTr="002124A0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вопросов в рамках проведения публичного обсуждения проекта нормативного правового акта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="001D5158" w:rsidRPr="00124FB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map</w:t>
              </w:r>
              <w:r w:rsidR="001D5158" w:rsidRPr="00124FB9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@</w:t>
              </w:r>
              <w:proofErr w:type="spellStart"/>
              <w:r w:rsidR="001D5158" w:rsidRPr="00124FB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ivavtodor</w:t>
              </w:r>
              <w:proofErr w:type="spellEnd"/>
              <w:r w:rsidR="001D5158" w:rsidRPr="00124FB9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1D5158" w:rsidRPr="00124FB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  <w:r w:rsidRPr="002124A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позднее </w:t>
            </w:r>
            <w:r w:rsidR="00261B3C" w:rsidRPr="00261B3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</w:t>
            </w:r>
            <w:r w:rsidR="00B66A3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bookmarkStart w:id="1" w:name="_GoBack"/>
            <w:bookmarkEnd w:id="1"/>
            <w:r w:rsidR="001D5158" w:rsidRPr="001D515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.201</w:t>
            </w:r>
            <w:r w:rsidR="00261B3C" w:rsidRPr="00261B3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Департамент дорожного хозяйства и транспорта Ивановской области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2124A0" w:rsidRDefault="002124A0" w:rsidP="00212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94"/>
      </w:tblGrid>
      <w:tr w:rsidR="002124A0" w:rsidTr="002124A0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Контактная информация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Вашему желанию укажите: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организации ______________________________________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Сферу деятельности организации 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 контактного лица _________________________________________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контактного телефона ____________________________________</w:t>
            </w:r>
          </w:p>
          <w:p w:rsidR="002124A0" w:rsidRDefault="002124A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 _______________________________________</w:t>
            </w:r>
          </w:p>
        </w:tc>
      </w:tr>
    </w:tbl>
    <w:p w:rsidR="002124A0" w:rsidRDefault="002124A0" w:rsidP="002124A0">
      <w:pPr>
        <w:rPr>
          <w:sz w:val="28"/>
          <w:szCs w:val="28"/>
        </w:rPr>
        <w:sectPr w:rsidR="002124A0">
          <w:pgSz w:w="11905" w:h="16838"/>
          <w:pgMar w:top="1134" w:right="850" w:bottom="1134" w:left="1701" w:header="0" w:footer="0" w:gutter="0"/>
          <w:cols w:space="720"/>
        </w:sectPr>
      </w:pPr>
    </w:p>
    <w:p w:rsidR="002124A0" w:rsidRDefault="002124A0" w:rsidP="00212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На  решение  какой проблемы, на Ваш взгляд, направлено предлагаемое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регулирование? Актуальна ли данная проблема сегодня?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61B3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Насколько корректно разработчик проекта нормативного правового акта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  те факторы, которые обуславливают необходимость государственного вмешательства?  Насколько  цель  предлагаемого  регулирования соотносится с проблемой,  на решение которой оно направлено? Достигнет ли, на Ваш взгляд, предлагаемое  нормативное  правовое регулирование тех целей, на которые оно направлено?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</w:rPr>
        <w:t>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 ли выбранный вариант решения проблемы оптимальным (в т.ч.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точки  зрения выгод и издержек для общества в целом)? Существуют ли иные варианты  достижения  заявленных целей государственного регулирования? Если да,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более эффективны.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Какие,  по  Вашей  оценке,  субъекты  предпринимательской  и  иной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 будут   затронуты   предлагаемым  регулированием  (по  видам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субъектов,  по  отраслям,  количество  в  Вашем  городе  или  муниципальном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>)?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Повлияет  ли  введение  предлагаемого регулирования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конкурентную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среду   в   отрасли,  будет  ли  способствовать  необоснованному  изменению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расстановки  сил  в  отрасли?  Если  да, то как? Приведите, по возможности,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оценки.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Оцените,   насколько   полно   и   точно   отражены   обязанности,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субъектов государственного регулирования, а также насколько понятно  прописаны  административные  процедуры, реализуемые ответственными исполнительными   органами   государственной   власти  Ивановской  области, насколько  точно  и недвусмысленно прописаны властные функции и полномочия. Считаете  ли  Вы,  что предлагаемые нормы не соответствуют или противоречат иным действующим нормативным правовым актам? Если да, укажите такие нормы и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нормативные правовые акты.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Существуют  ли  в  предлагаемом проекте нормативного правового акта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положения,  которые  необоснованно затрудняют ведение предпринимательской и инвестиционной  деятельности?  Приведите  обоснования по каждому указанному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положению, дополнительно определив: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имеется  ли  смысловое  противоречие  с  целями  регулирования  или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существующей  проблемой  либо  положение  не  способствует достижению целей регулирования;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приводит   ли   исполнение  положений  регулирования  к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избыточным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действиям     или,     наоборот,     ограничивает     действия    субъектов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создает  ли  исполнение  положений  регулирования существенные риски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 предпринимательской и инвестиционной деятельности, способствует ли возникновению     необоснованных    полномочий    исполнительных    органов государственной  власти  Ивановской области и должностных лиц, допускает ли возможность избирательного применения норм;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приводит   ли   к   невозможности   совершения   законных  действий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предпринимателей  или инвесторов (например, в связи с отсутствием требуемой новым   регулированием   инфраструктуры,  организационных  или  технических условий,   технологий),   вводит   ли   неоптимальный  режим  осуществления операционной деятельности;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соответствует  ли  обычаям  деловой практики, сложившейся в отрасли,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существующим международным практикам, используемым в данный момент.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К каким последствиям может привести принятие нового регулирования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  невозможности  исполнения  юридическими  лицами  и  индивидуальными предпринимателями  дополнительных  обязанностей,  возникновения  избыточных административных   и   иных   ограничений   и  обязанностей  для  субъектов предпринимательской и иной деятельности? Приведите конкретные примеры.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Оцените   издержки/упущенную  выгоду  (прямого,  административного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характера)  субъектов  предпринимательской  деятельности,  возникающие  при введении  предлагаемого регулирования.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Отдельно укажите временные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издержки, которые  понесут  субъекты  предпринимательской  деятельности как следствие необходимости   соблюдения   административных   процедур,   предусмотренных проектом  предлагаемого  регулирования.  Какие  из  указанных  издержек  Вы считаете  избыточными/бесполезными и почему? Если возможно, оцените затраты по  выполнению  вновь  вводимых  требований количественно (в часах рабочего времени, в денежном эквиваленте и проч.).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Какие,  на  Ваш  взгляд,  могут  возникнуть проблемы и трудности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контролем  соблюдения требований и норм, вводимых данным нормативным актом? Является  ли предлагаемое регулирование недискриминационным по отношению ко всем  его  адресатам,  то  есть все ли потенциальные адресаты регулирования окажутся  в  одинаковых  условиях после его введения? Предусмотрен ли в нем механизм защиты прав хозяйствующих субъектов? Существуют ли, на Ваш взгляд, особенности    при   контроле   соблюдения   требований   вновь   вводимого регулирования различными группами адресатов регулирования?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1D5158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61B3C" w:rsidRPr="001D515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Требуется ли переходный период для вступления в силу предлагаемого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2124A0" w:rsidRPr="00261B3C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</w:t>
      </w:r>
      <w:r w:rsid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Какие,  на  Ваш  взгляд,  целесообразно  применить  исключения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введению   регулирования   в   отношении  отдельных  групп  лиц,  приведите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соответствующее обоснование.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1B3C" w:rsidRPr="00261B3C" w:rsidRDefault="00261B3C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>ные   предложения  и  замечания,  которые,  по Вашему мнению,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Default="002124A0" w:rsidP="00212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4A0" w:rsidRPr="00261B3C" w:rsidRDefault="00261B3C" w:rsidP="00261B3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B3C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</w:t>
      </w:r>
    </w:p>
    <w:p w:rsidR="002124A0" w:rsidRDefault="002124A0" w:rsidP="002124A0"/>
    <w:p w:rsidR="001422C6" w:rsidRDefault="001422C6"/>
    <w:sectPr w:rsidR="001422C6" w:rsidSect="0030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4A0"/>
    <w:rsid w:val="000D5D14"/>
    <w:rsid w:val="001422C6"/>
    <w:rsid w:val="0017011A"/>
    <w:rsid w:val="001D5158"/>
    <w:rsid w:val="002124A0"/>
    <w:rsid w:val="00261B3C"/>
    <w:rsid w:val="002C5EB0"/>
    <w:rsid w:val="00304A84"/>
    <w:rsid w:val="00955EE7"/>
    <w:rsid w:val="00AF2650"/>
    <w:rsid w:val="00B66A3D"/>
    <w:rsid w:val="00B774CD"/>
    <w:rsid w:val="00B77A2C"/>
    <w:rsid w:val="00C3519A"/>
    <w:rsid w:val="00D91A52"/>
    <w:rsid w:val="00E30F44"/>
    <w:rsid w:val="00F8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4A0"/>
    <w:rPr>
      <w:color w:val="0000FF" w:themeColor="hyperlink"/>
      <w:u w:val="single"/>
    </w:rPr>
  </w:style>
  <w:style w:type="paragraph" w:customStyle="1" w:styleId="ConsPlusNormal">
    <w:name w:val="ConsPlusNormal"/>
    <w:rsid w:val="00212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2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61B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4A0"/>
    <w:rPr>
      <w:color w:val="0000FF" w:themeColor="hyperlink"/>
      <w:u w:val="single"/>
    </w:rPr>
  </w:style>
  <w:style w:type="paragraph" w:customStyle="1" w:styleId="ConsPlusNormal">
    <w:name w:val="ConsPlusNormal"/>
    <w:rsid w:val="00212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2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p@ivavtodor.ru" TargetMode="External"/><Relationship Id="rId4" Type="http://schemas.openxmlformats.org/officeDocument/2006/relationships/hyperlink" Target="mailto:map@ivavtod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Мелехонова Ирина Валентиновна</dc:creator>
  <cp:lastModifiedBy>МалининаАП</cp:lastModifiedBy>
  <cp:revision>6</cp:revision>
  <cp:lastPrinted>2019-09-25T11:49:00Z</cp:lastPrinted>
  <dcterms:created xsi:type="dcterms:W3CDTF">2018-12-24T13:52:00Z</dcterms:created>
  <dcterms:modified xsi:type="dcterms:W3CDTF">2019-09-25T15:13:00Z</dcterms:modified>
</cp:coreProperties>
</file>